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shd w:val="pct10" w:color="auto" w:fill="auto"/>
        <w:tblLook w:val="04A0" w:firstRow="1" w:lastRow="0" w:firstColumn="1" w:lastColumn="0" w:noHBand="0" w:noVBand="1"/>
      </w:tblPr>
      <w:tblGrid>
        <w:gridCol w:w="906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00283C68">
        <w:t xml:space="preserve"> </w:t>
      </w:r>
      <w:r w:rsidRPr="00283C68">
        <w:t>RI.271.2.</w:t>
      </w:r>
      <w:r w:rsidR="00314217">
        <w:t>6</w:t>
      </w:r>
      <w:bookmarkStart w:id="0" w:name="_GoBack"/>
      <w:bookmarkEnd w:id="0"/>
      <w:r w:rsidR="00E90D61">
        <w:t>.2021</w:t>
      </w:r>
    </w:p>
    <w:p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aj zamówienia: ROBOTY BUDOWLANE</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 xml:space="preserve">(t.j. Dz. U. </w:t>
      </w:r>
      <w:hyperlink r:id="rId8" w:anchor="/act/17074707/2447258?directHit=true&amp;directHitQuery=pzp" w:history="1">
        <w:r w:rsidR="009249F2">
          <w:rPr>
            <w:rStyle w:val="Hipercze"/>
            <w:color w:val="auto"/>
            <w:u w:val="none"/>
          </w:rPr>
          <w:t>z 2019 poz. 2019 z późn. zm.</w:t>
        </w:r>
        <w:r w:rsidRPr="005E7129">
          <w:rPr>
            <w:rStyle w:val="Hipercze"/>
            <w:color w:val="auto"/>
            <w:u w:val="none"/>
          </w:rPr>
          <w:t xml:space="preserve"> </w:t>
        </w:r>
      </w:hyperlink>
      <w:r w:rsidRPr="005E7129">
        <w:rPr>
          <w:kern w:val="2"/>
          <w:szCs w:val="24"/>
          <w:lang w:eastAsia="ar-SA"/>
        </w:rPr>
        <w:t>)</w:t>
      </w:r>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rsidTr="00543FC1">
        <w:trPr>
          <w:trHeight w:val="1012"/>
        </w:trPr>
        <w:tc>
          <w:tcPr>
            <w:tcW w:w="9212" w:type="dxa"/>
            <w:shd w:val="pct10" w:color="auto" w:fill="auto"/>
            <w:vAlign w:val="center"/>
          </w:tcPr>
          <w:p w:rsidR="00A76823" w:rsidRPr="001C5512" w:rsidRDefault="008C3779" w:rsidP="001C5512">
            <w:pPr>
              <w:pStyle w:val="Akapitzlist"/>
              <w:ind w:left="1080"/>
              <w:rPr>
                <w:rFonts w:cs="Arial"/>
                <w:b/>
                <w:sz w:val="28"/>
                <w:lang w:eastAsia="pl-PL"/>
              </w:rPr>
            </w:pPr>
            <w:r>
              <w:rPr>
                <w:rFonts w:cs="Arial"/>
                <w:b/>
                <w:sz w:val="28"/>
                <w:lang w:eastAsia="pl-PL"/>
              </w:rPr>
              <w:t>BUDOWA</w:t>
            </w:r>
            <w:r w:rsidR="001C5512">
              <w:rPr>
                <w:rFonts w:cs="Arial"/>
                <w:b/>
                <w:sz w:val="28"/>
                <w:lang w:eastAsia="pl-PL"/>
              </w:rPr>
              <w:t xml:space="preserve"> BOISKA WIELOFUNKCYJNEGO W BARTODZIEJACH</w:t>
            </w:r>
          </w:p>
        </w:tc>
      </w:tr>
    </w:tbl>
    <w:p w:rsidR="00D10D0C" w:rsidRDefault="00D10D0C" w:rsidP="00D10D0C">
      <w:pPr>
        <w:spacing w:after="12"/>
        <w:ind w:left="404" w:right="409"/>
        <w:jc w:val="center"/>
      </w:pPr>
    </w:p>
    <w:p w:rsidR="00D10D0C" w:rsidRDefault="00D10D0C" w:rsidP="00D10D0C">
      <w:pPr>
        <w:jc w:val="center"/>
      </w:pPr>
    </w:p>
    <w:p w:rsidR="00DE31C9" w:rsidRDefault="00DE31C9" w:rsidP="00D10D0C">
      <w:pPr>
        <w:jc w:val="center"/>
      </w:pPr>
    </w:p>
    <w:p w:rsidR="00DE31C9" w:rsidRDefault="00DE31C9" w:rsidP="00D10D0C">
      <w:pPr>
        <w:jc w:val="center"/>
      </w:pPr>
    </w:p>
    <w:p w:rsidR="00DE31C9" w:rsidRDefault="00DE31C9" w:rsidP="00D10D0C">
      <w:pPr>
        <w:jc w:val="center"/>
      </w:pPr>
    </w:p>
    <w:p w:rsidR="00DE31C9" w:rsidRDefault="00DE31C9" w:rsidP="00D10D0C">
      <w:pPr>
        <w:jc w:val="center"/>
      </w:pPr>
    </w:p>
    <w:p w:rsidR="00DE31C9" w:rsidRDefault="00DE31C9" w:rsidP="00D10D0C">
      <w:pPr>
        <w:jc w:val="center"/>
      </w:pPr>
    </w:p>
    <w:p w:rsidR="00182CDF" w:rsidRDefault="00182CDF" w:rsidP="00D10D0C">
      <w:pPr>
        <w:jc w:val="center"/>
      </w:pPr>
    </w:p>
    <w:p w:rsidR="00182CDF" w:rsidRDefault="00182CDF" w:rsidP="00D10D0C">
      <w:pPr>
        <w:jc w:val="center"/>
      </w:pPr>
    </w:p>
    <w:p w:rsidR="00182CDF" w:rsidRDefault="00182CDF" w:rsidP="00D10D0C">
      <w:pPr>
        <w:jc w:val="center"/>
      </w:pPr>
    </w:p>
    <w:p w:rsidR="00D23C79" w:rsidRDefault="00D10D0C" w:rsidP="00182CDF">
      <w:pPr>
        <w:tabs>
          <w:tab w:val="center" w:pos="3540"/>
          <w:tab w:val="center" w:pos="4248"/>
          <w:tab w:val="right" w:pos="9082"/>
        </w:tabs>
        <w:spacing w:after="200"/>
        <w:ind w:left="5175" w:hanging="5175"/>
      </w:pPr>
      <w:r>
        <w:t xml:space="preserve">Zatwierdzam: </w:t>
      </w:r>
      <w:r w:rsidR="00792669">
        <w:t>11.06</w:t>
      </w:r>
      <w:r w:rsidR="009249F2" w:rsidRPr="00DE31C9">
        <w:t>.2021</w:t>
      </w:r>
      <w:r w:rsidR="00A76823" w:rsidRPr="00DE31C9">
        <w:t xml:space="preserve"> </w:t>
      </w:r>
      <w:r w:rsidR="00182CDF" w:rsidRPr="00DE31C9">
        <w:t>r.</w:t>
      </w:r>
      <w:r w:rsidR="00182CDF">
        <w:t xml:space="preserve">  </w:t>
      </w:r>
      <w:r w:rsidR="00182CDF">
        <w:tab/>
      </w:r>
      <w:r w:rsidR="00182CDF">
        <w:tab/>
      </w:r>
      <w:r w:rsidRPr="002950F0">
        <w:tab/>
      </w:r>
      <w:r w:rsidR="00A5486A">
        <w:t xml:space="preserve">        Wójt Gminy Jastrzębia </w:t>
      </w:r>
    </w:p>
    <w:p w:rsidR="00A5486A" w:rsidRDefault="00A5486A" w:rsidP="00182CDF">
      <w:pPr>
        <w:tabs>
          <w:tab w:val="center" w:pos="3540"/>
          <w:tab w:val="center" w:pos="4248"/>
          <w:tab w:val="right" w:pos="9082"/>
        </w:tabs>
        <w:spacing w:after="200"/>
        <w:ind w:left="5175" w:hanging="5175"/>
      </w:pPr>
      <w:r>
        <w:tab/>
      </w:r>
      <w:r>
        <w:tab/>
      </w:r>
      <w:r>
        <w:tab/>
        <w:t xml:space="preserve">             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rsidR="00C75B03" w:rsidRDefault="00C75B03" w:rsidP="00937E84">
      <w:pPr>
        <w:spacing w:after="3" w:line="256" w:lineRule="auto"/>
        <w:ind w:left="351" w:right="352"/>
        <w:jc w:val="center"/>
        <w:rPr>
          <w:b/>
          <w:sz w:val="28"/>
        </w:rPr>
      </w:pPr>
    </w:p>
    <w:p w:rsidR="00C75B03" w:rsidRDefault="00C75B03" w:rsidP="00D87C99">
      <w:pPr>
        <w:spacing w:after="3" w:line="256" w:lineRule="auto"/>
        <w:ind w:right="352"/>
        <w:rPr>
          <w:b/>
          <w:sz w:val="28"/>
        </w:rPr>
      </w:pPr>
    </w:p>
    <w:p w:rsidR="009622D9" w:rsidRPr="00937E84" w:rsidRDefault="00792669" w:rsidP="00937E84">
      <w:pPr>
        <w:spacing w:after="3" w:line="256" w:lineRule="auto"/>
        <w:ind w:left="351" w:right="352"/>
        <w:jc w:val="center"/>
        <w:rPr>
          <w:b/>
          <w:sz w:val="28"/>
        </w:rPr>
      </w:pPr>
      <w:r>
        <w:rPr>
          <w:b/>
          <w:sz w:val="28"/>
        </w:rPr>
        <w:t>CZERWIEC</w:t>
      </w:r>
      <w:r w:rsidR="00350A8A">
        <w:rPr>
          <w:b/>
          <w:sz w:val="28"/>
        </w:rPr>
        <w:t xml:space="preserve"> 2021</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rsidR="00522A7B" w:rsidRDefault="00126E77" w:rsidP="00A30F75">
          <w:pPr>
            <w:pStyle w:val="Nagwekspisutreci"/>
            <w:jc w:val="center"/>
          </w:pPr>
          <w:r w:rsidRPr="00126E77">
            <w:rPr>
              <w:rFonts w:ascii="Arial" w:hAnsi="Arial" w:cs="Arial"/>
              <w:color w:val="auto"/>
            </w:rPr>
            <w:t>SPIS TREŚCI</w:t>
          </w:r>
        </w:p>
        <w:p w:rsidR="00162CDE"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2392188" w:history="1">
            <w:r w:rsidR="00162CDE" w:rsidRPr="00093F84">
              <w:rPr>
                <w:rStyle w:val="Hipercze"/>
                <w:noProof/>
              </w:rPr>
              <w:t>1.</w:t>
            </w:r>
            <w:r w:rsidR="00162CDE">
              <w:rPr>
                <w:rFonts w:asciiTheme="minorHAnsi" w:eastAsiaTheme="minorEastAsia" w:hAnsiTheme="minorHAnsi"/>
                <w:noProof/>
                <w:lang w:eastAsia="pl-PL"/>
              </w:rPr>
              <w:tab/>
            </w:r>
            <w:r w:rsidR="00162CDE" w:rsidRPr="00093F84">
              <w:rPr>
                <w:rStyle w:val="Hipercze"/>
                <w:noProof/>
              </w:rPr>
              <w:t>NAZWA ORAZ ADRES ZAMAWIAJĄCEGO</w:t>
            </w:r>
            <w:r w:rsidR="00162CDE">
              <w:rPr>
                <w:noProof/>
                <w:webHidden/>
              </w:rPr>
              <w:tab/>
            </w:r>
            <w:r w:rsidR="00162CDE">
              <w:rPr>
                <w:noProof/>
                <w:webHidden/>
              </w:rPr>
              <w:fldChar w:fldCharType="begin"/>
            </w:r>
            <w:r w:rsidR="00162CDE">
              <w:rPr>
                <w:noProof/>
                <w:webHidden/>
              </w:rPr>
              <w:instrText xml:space="preserve"> PAGEREF _Toc72392188 \h </w:instrText>
            </w:r>
            <w:r w:rsidR="00162CDE">
              <w:rPr>
                <w:noProof/>
                <w:webHidden/>
              </w:rPr>
            </w:r>
            <w:r w:rsidR="00162CDE">
              <w:rPr>
                <w:noProof/>
                <w:webHidden/>
              </w:rPr>
              <w:fldChar w:fldCharType="separate"/>
            </w:r>
            <w:r w:rsidR="003E2201">
              <w:rPr>
                <w:noProof/>
                <w:webHidden/>
              </w:rPr>
              <w:t>3</w:t>
            </w:r>
            <w:r w:rsidR="00162CDE">
              <w:rPr>
                <w:noProof/>
                <w:webHidden/>
              </w:rPr>
              <w:fldChar w:fldCharType="end"/>
            </w:r>
          </w:hyperlink>
        </w:p>
        <w:p w:rsidR="00162CDE" w:rsidRDefault="001921F9">
          <w:pPr>
            <w:pStyle w:val="Spistreci1"/>
            <w:rPr>
              <w:rFonts w:asciiTheme="minorHAnsi" w:eastAsiaTheme="minorEastAsia" w:hAnsiTheme="minorHAnsi"/>
              <w:noProof/>
              <w:lang w:eastAsia="pl-PL"/>
            </w:rPr>
          </w:pPr>
          <w:hyperlink w:anchor="_Toc72392189" w:history="1">
            <w:r w:rsidR="00162CDE" w:rsidRPr="00093F84">
              <w:rPr>
                <w:rStyle w:val="Hipercze"/>
                <w:noProof/>
              </w:rPr>
              <w:t>2.</w:t>
            </w:r>
            <w:r w:rsidR="00162CDE">
              <w:rPr>
                <w:rFonts w:asciiTheme="minorHAnsi" w:eastAsiaTheme="minorEastAsia" w:hAnsiTheme="minorHAnsi"/>
                <w:noProof/>
                <w:lang w:eastAsia="pl-PL"/>
              </w:rPr>
              <w:tab/>
            </w:r>
            <w:r w:rsidR="00162CDE" w:rsidRPr="00093F84">
              <w:rPr>
                <w:rStyle w:val="Hipercze"/>
                <w:noProof/>
              </w:rPr>
              <w:t>TRYB UDZIELENIA ZAMÓWIENIA</w:t>
            </w:r>
            <w:r w:rsidR="00162CDE">
              <w:rPr>
                <w:noProof/>
                <w:webHidden/>
              </w:rPr>
              <w:tab/>
            </w:r>
            <w:r w:rsidR="00162CDE">
              <w:rPr>
                <w:noProof/>
                <w:webHidden/>
              </w:rPr>
              <w:fldChar w:fldCharType="begin"/>
            </w:r>
            <w:r w:rsidR="00162CDE">
              <w:rPr>
                <w:noProof/>
                <w:webHidden/>
              </w:rPr>
              <w:instrText xml:space="preserve"> PAGEREF _Toc72392189 \h </w:instrText>
            </w:r>
            <w:r w:rsidR="00162CDE">
              <w:rPr>
                <w:noProof/>
                <w:webHidden/>
              </w:rPr>
            </w:r>
            <w:r w:rsidR="00162CDE">
              <w:rPr>
                <w:noProof/>
                <w:webHidden/>
              </w:rPr>
              <w:fldChar w:fldCharType="separate"/>
            </w:r>
            <w:r w:rsidR="003E2201">
              <w:rPr>
                <w:noProof/>
                <w:webHidden/>
              </w:rPr>
              <w:t>3</w:t>
            </w:r>
            <w:r w:rsidR="00162CDE">
              <w:rPr>
                <w:noProof/>
                <w:webHidden/>
              </w:rPr>
              <w:fldChar w:fldCharType="end"/>
            </w:r>
          </w:hyperlink>
        </w:p>
        <w:p w:rsidR="00162CDE" w:rsidRDefault="001921F9">
          <w:pPr>
            <w:pStyle w:val="Spistreci1"/>
            <w:rPr>
              <w:rFonts w:asciiTheme="minorHAnsi" w:eastAsiaTheme="minorEastAsia" w:hAnsiTheme="minorHAnsi"/>
              <w:noProof/>
              <w:lang w:eastAsia="pl-PL"/>
            </w:rPr>
          </w:pPr>
          <w:hyperlink w:anchor="_Toc72392190" w:history="1">
            <w:r w:rsidR="00162CDE" w:rsidRPr="00093F84">
              <w:rPr>
                <w:rStyle w:val="Hipercze"/>
                <w:noProof/>
              </w:rPr>
              <w:t>4.</w:t>
            </w:r>
            <w:r w:rsidR="00162CDE">
              <w:rPr>
                <w:rFonts w:asciiTheme="minorHAnsi" w:eastAsiaTheme="minorEastAsia" w:hAnsiTheme="minorHAnsi"/>
                <w:noProof/>
                <w:lang w:eastAsia="pl-PL"/>
              </w:rPr>
              <w:tab/>
            </w:r>
            <w:r w:rsidR="00162CDE" w:rsidRPr="00093F84">
              <w:rPr>
                <w:rStyle w:val="Hipercze"/>
                <w:noProof/>
              </w:rPr>
              <w:t>OPIS PRZEDMIOTU ZAMÓWIENIA</w:t>
            </w:r>
            <w:r w:rsidR="00162CDE">
              <w:rPr>
                <w:noProof/>
                <w:webHidden/>
              </w:rPr>
              <w:tab/>
            </w:r>
            <w:r w:rsidR="00162CDE">
              <w:rPr>
                <w:noProof/>
                <w:webHidden/>
              </w:rPr>
              <w:fldChar w:fldCharType="begin"/>
            </w:r>
            <w:r w:rsidR="00162CDE">
              <w:rPr>
                <w:noProof/>
                <w:webHidden/>
              </w:rPr>
              <w:instrText xml:space="preserve"> PAGEREF _Toc72392190 \h </w:instrText>
            </w:r>
            <w:r w:rsidR="00162CDE">
              <w:rPr>
                <w:noProof/>
                <w:webHidden/>
              </w:rPr>
            </w:r>
            <w:r w:rsidR="00162CDE">
              <w:rPr>
                <w:noProof/>
                <w:webHidden/>
              </w:rPr>
              <w:fldChar w:fldCharType="separate"/>
            </w:r>
            <w:r w:rsidR="003E2201">
              <w:rPr>
                <w:noProof/>
                <w:webHidden/>
              </w:rPr>
              <w:t>3</w:t>
            </w:r>
            <w:r w:rsidR="00162CDE">
              <w:rPr>
                <w:noProof/>
                <w:webHidden/>
              </w:rPr>
              <w:fldChar w:fldCharType="end"/>
            </w:r>
          </w:hyperlink>
        </w:p>
        <w:p w:rsidR="00162CDE" w:rsidRDefault="001921F9">
          <w:pPr>
            <w:pStyle w:val="Spistreci1"/>
            <w:rPr>
              <w:rFonts w:asciiTheme="minorHAnsi" w:eastAsiaTheme="minorEastAsia" w:hAnsiTheme="minorHAnsi"/>
              <w:noProof/>
              <w:lang w:eastAsia="pl-PL"/>
            </w:rPr>
          </w:pPr>
          <w:hyperlink w:anchor="_Toc72392191" w:history="1">
            <w:r w:rsidR="00162CDE" w:rsidRPr="00093F84">
              <w:rPr>
                <w:rStyle w:val="Hipercze"/>
                <w:noProof/>
              </w:rPr>
              <w:t>5.</w:t>
            </w:r>
            <w:r w:rsidR="00162CDE">
              <w:rPr>
                <w:rFonts w:asciiTheme="minorHAnsi" w:eastAsiaTheme="minorEastAsia" w:hAnsiTheme="minorHAnsi"/>
                <w:noProof/>
                <w:lang w:eastAsia="pl-PL"/>
              </w:rPr>
              <w:tab/>
            </w:r>
            <w:r w:rsidR="00162CDE" w:rsidRPr="00093F84">
              <w:rPr>
                <w:rStyle w:val="Hipercze"/>
                <w:noProof/>
              </w:rPr>
              <w:t>INFORMACJA O PRZEDMIOTOWYCH ŚRODKACH DOWODOWYCH</w:t>
            </w:r>
            <w:r w:rsidR="00162CDE">
              <w:rPr>
                <w:noProof/>
                <w:webHidden/>
              </w:rPr>
              <w:tab/>
            </w:r>
            <w:r w:rsidR="00162CDE">
              <w:rPr>
                <w:noProof/>
                <w:webHidden/>
              </w:rPr>
              <w:fldChar w:fldCharType="begin"/>
            </w:r>
            <w:r w:rsidR="00162CDE">
              <w:rPr>
                <w:noProof/>
                <w:webHidden/>
              </w:rPr>
              <w:instrText xml:space="preserve"> PAGEREF _Toc72392191 \h </w:instrText>
            </w:r>
            <w:r w:rsidR="00162CDE">
              <w:rPr>
                <w:noProof/>
                <w:webHidden/>
              </w:rPr>
            </w:r>
            <w:r w:rsidR="00162CDE">
              <w:rPr>
                <w:noProof/>
                <w:webHidden/>
              </w:rPr>
              <w:fldChar w:fldCharType="separate"/>
            </w:r>
            <w:r w:rsidR="003E2201">
              <w:rPr>
                <w:noProof/>
                <w:webHidden/>
              </w:rPr>
              <w:t>5</w:t>
            </w:r>
            <w:r w:rsidR="00162CDE">
              <w:rPr>
                <w:noProof/>
                <w:webHidden/>
              </w:rPr>
              <w:fldChar w:fldCharType="end"/>
            </w:r>
          </w:hyperlink>
        </w:p>
        <w:p w:rsidR="00162CDE" w:rsidRDefault="001921F9">
          <w:pPr>
            <w:pStyle w:val="Spistreci1"/>
            <w:rPr>
              <w:rFonts w:asciiTheme="minorHAnsi" w:eastAsiaTheme="minorEastAsia" w:hAnsiTheme="minorHAnsi"/>
              <w:noProof/>
              <w:lang w:eastAsia="pl-PL"/>
            </w:rPr>
          </w:pPr>
          <w:hyperlink w:anchor="_Toc72392192" w:history="1">
            <w:r w:rsidR="00162CDE" w:rsidRPr="00093F84">
              <w:rPr>
                <w:rStyle w:val="Hipercze"/>
                <w:noProof/>
              </w:rPr>
              <w:t>6.</w:t>
            </w:r>
            <w:r w:rsidR="00162CDE">
              <w:rPr>
                <w:rFonts w:asciiTheme="minorHAnsi" w:eastAsiaTheme="minorEastAsia" w:hAnsiTheme="minorHAnsi"/>
                <w:noProof/>
                <w:lang w:eastAsia="pl-PL"/>
              </w:rPr>
              <w:tab/>
            </w:r>
            <w:r w:rsidR="00162CDE" w:rsidRPr="00093F84">
              <w:rPr>
                <w:rStyle w:val="Hipercze"/>
                <w:noProof/>
              </w:rPr>
              <w:t>TERMIN WYKONANIA ZAMÓWIENIA</w:t>
            </w:r>
            <w:r w:rsidR="00162CDE">
              <w:rPr>
                <w:noProof/>
                <w:webHidden/>
              </w:rPr>
              <w:tab/>
            </w:r>
            <w:r w:rsidR="00162CDE">
              <w:rPr>
                <w:noProof/>
                <w:webHidden/>
              </w:rPr>
              <w:fldChar w:fldCharType="begin"/>
            </w:r>
            <w:r w:rsidR="00162CDE">
              <w:rPr>
                <w:noProof/>
                <w:webHidden/>
              </w:rPr>
              <w:instrText xml:space="preserve"> PAGEREF _Toc72392192 \h </w:instrText>
            </w:r>
            <w:r w:rsidR="00162CDE">
              <w:rPr>
                <w:noProof/>
                <w:webHidden/>
              </w:rPr>
            </w:r>
            <w:r w:rsidR="00162CDE">
              <w:rPr>
                <w:noProof/>
                <w:webHidden/>
              </w:rPr>
              <w:fldChar w:fldCharType="separate"/>
            </w:r>
            <w:r w:rsidR="003E2201">
              <w:rPr>
                <w:noProof/>
                <w:webHidden/>
              </w:rPr>
              <w:t>5</w:t>
            </w:r>
            <w:r w:rsidR="00162CDE">
              <w:rPr>
                <w:noProof/>
                <w:webHidden/>
              </w:rPr>
              <w:fldChar w:fldCharType="end"/>
            </w:r>
          </w:hyperlink>
        </w:p>
        <w:p w:rsidR="00162CDE" w:rsidRDefault="001921F9">
          <w:pPr>
            <w:pStyle w:val="Spistreci1"/>
            <w:rPr>
              <w:rFonts w:asciiTheme="minorHAnsi" w:eastAsiaTheme="minorEastAsia" w:hAnsiTheme="minorHAnsi"/>
              <w:noProof/>
              <w:lang w:eastAsia="pl-PL"/>
            </w:rPr>
          </w:pPr>
          <w:hyperlink w:anchor="_Toc72392193" w:history="1">
            <w:r w:rsidR="00162CDE" w:rsidRPr="00093F84">
              <w:rPr>
                <w:rStyle w:val="Hipercze"/>
                <w:noProof/>
              </w:rPr>
              <w:t>7.</w:t>
            </w:r>
            <w:r w:rsidR="00162CDE">
              <w:rPr>
                <w:rFonts w:asciiTheme="minorHAnsi" w:eastAsiaTheme="minorEastAsia" w:hAnsiTheme="minorHAnsi"/>
                <w:noProof/>
                <w:lang w:eastAsia="pl-PL"/>
              </w:rPr>
              <w:tab/>
            </w:r>
            <w:r w:rsidR="00162CDE" w:rsidRPr="00093F84">
              <w:rPr>
                <w:rStyle w:val="Hipercze"/>
                <w:noProof/>
              </w:rPr>
              <w:t>WARUNKI UDZIAŁU W POSTĘPOWANIU</w:t>
            </w:r>
            <w:r w:rsidR="00162CDE">
              <w:rPr>
                <w:noProof/>
                <w:webHidden/>
              </w:rPr>
              <w:tab/>
            </w:r>
            <w:r w:rsidR="00162CDE">
              <w:rPr>
                <w:noProof/>
                <w:webHidden/>
              </w:rPr>
              <w:fldChar w:fldCharType="begin"/>
            </w:r>
            <w:r w:rsidR="00162CDE">
              <w:rPr>
                <w:noProof/>
                <w:webHidden/>
              </w:rPr>
              <w:instrText xml:space="preserve"> PAGEREF _Toc72392193 \h </w:instrText>
            </w:r>
            <w:r w:rsidR="00162CDE">
              <w:rPr>
                <w:noProof/>
                <w:webHidden/>
              </w:rPr>
            </w:r>
            <w:r w:rsidR="00162CDE">
              <w:rPr>
                <w:noProof/>
                <w:webHidden/>
              </w:rPr>
              <w:fldChar w:fldCharType="separate"/>
            </w:r>
            <w:r w:rsidR="003E2201">
              <w:rPr>
                <w:noProof/>
                <w:webHidden/>
              </w:rPr>
              <w:t>5</w:t>
            </w:r>
            <w:r w:rsidR="00162CDE">
              <w:rPr>
                <w:noProof/>
                <w:webHidden/>
              </w:rPr>
              <w:fldChar w:fldCharType="end"/>
            </w:r>
          </w:hyperlink>
        </w:p>
        <w:p w:rsidR="00162CDE" w:rsidRDefault="001921F9">
          <w:pPr>
            <w:pStyle w:val="Spistreci1"/>
            <w:rPr>
              <w:rFonts w:asciiTheme="minorHAnsi" w:eastAsiaTheme="minorEastAsia" w:hAnsiTheme="minorHAnsi"/>
              <w:noProof/>
              <w:lang w:eastAsia="pl-PL"/>
            </w:rPr>
          </w:pPr>
          <w:hyperlink w:anchor="_Toc72392194" w:history="1">
            <w:r w:rsidR="00162CDE" w:rsidRPr="00093F84">
              <w:rPr>
                <w:rStyle w:val="Hipercze"/>
                <w:noProof/>
              </w:rPr>
              <w:t>8.</w:t>
            </w:r>
            <w:r w:rsidR="00162CDE">
              <w:rPr>
                <w:rFonts w:asciiTheme="minorHAnsi" w:eastAsiaTheme="minorEastAsia" w:hAnsiTheme="minorHAnsi"/>
                <w:noProof/>
                <w:lang w:eastAsia="pl-PL"/>
              </w:rPr>
              <w:tab/>
            </w:r>
            <w:r w:rsidR="00162CDE" w:rsidRPr="00093F84">
              <w:rPr>
                <w:rStyle w:val="Hipercze"/>
                <w:noProof/>
              </w:rPr>
              <w:t>PODSTAWY WYKLUCZENIA</w:t>
            </w:r>
            <w:r w:rsidR="00162CDE">
              <w:rPr>
                <w:noProof/>
                <w:webHidden/>
              </w:rPr>
              <w:tab/>
            </w:r>
            <w:r w:rsidR="00162CDE">
              <w:rPr>
                <w:noProof/>
                <w:webHidden/>
              </w:rPr>
              <w:fldChar w:fldCharType="begin"/>
            </w:r>
            <w:r w:rsidR="00162CDE">
              <w:rPr>
                <w:noProof/>
                <w:webHidden/>
              </w:rPr>
              <w:instrText xml:space="preserve"> PAGEREF _Toc72392194 \h </w:instrText>
            </w:r>
            <w:r w:rsidR="00162CDE">
              <w:rPr>
                <w:noProof/>
                <w:webHidden/>
              </w:rPr>
            </w:r>
            <w:r w:rsidR="00162CDE">
              <w:rPr>
                <w:noProof/>
                <w:webHidden/>
              </w:rPr>
              <w:fldChar w:fldCharType="separate"/>
            </w:r>
            <w:r w:rsidR="003E2201">
              <w:rPr>
                <w:noProof/>
                <w:webHidden/>
              </w:rPr>
              <w:t>7</w:t>
            </w:r>
            <w:r w:rsidR="00162CDE">
              <w:rPr>
                <w:noProof/>
                <w:webHidden/>
              </w:rPr>
              <w:fldChar w:fldCharType="end"/>
            </w:r>
          </w:hyperlink>
        </w:p>
        <w:p w:rsidR="00162CDE" w:rsidRDefault="001921F9">
          <w:pPr>
            <w:pStyle w:val="Spistreci1"/>
            <w:rPr>
              <w:rFonts w:asciiTheme="minorHAnsi" w:eastAsiaTheme="minorEastAsia" w:hAnsiTheme="minorHAnsi"/>
              <w:noProof/>
              <w:lang w:eastAsia="pl-PL"/>
            </w:rPr>
          </w:pPr>
          <w:hyperlink w:anchor="_Toc72392195" w:history="1">
            <w:r w:rsidR="00162CDE" w:rsidRPr="00093F84">
              <w:rPr>
                <w:rStyle w:val="Hipercze"/>
                <w:noProof/>
              </w:rPr>
              <w:t>9.</w:t>
            </w:r>
            <w:r w:rsidR="00162CDE">
              <w:rPr>
                <w:rFonts w:asciiTheme="minorHAnsi" w:eastAsiaTheme="minorEastAsia" w:hAnsiTheme="minorHAnsi"/>
                <w:noProof/>
                <w:lang w:eastAsia="pl-PL"/>
              </w:rPr>
              <w:tab/>
            </w:r>
            <w:r w:rsidR="00162CDE" w:rsidRPr="00093F84">
              <w:rPr>
                <w:rStyle w:val="Hipercze"/>
                <w:noProof/>
              </w:rPr>
              <w:t>INFORMACJA O PODMIOTOWYCH ŚRODKACH DOWODOWYCH</w:t>
            </w:r>
            <w:r w:rsidR="00162CDE">
              <w:rPr>
                <w:noProof/>
                <w:webHidden/>
              </w:rPr>
              <w:tab/>
            </w:r>
            <w:r w:rsidR="00162CDE">
              <w:rPr>
                <w:noProof/>
                <w:webHidden/>
              </w:rPr>
              <w:fldChar w:fldCharType="begin"/>
            </w:r>
            <w:r w:rsidR="00162CDE">
              <w:rPr>
                <w:noProof/>
                <w:webHidden/>
              </w:rPr>
              <w:instrText xml:space="preserve"> PAGEREF _Toc72392195 \h </w:instrText>
            </w:r>
            <w:r w:rsidR="00162CDE">
              <w:rPr>
                <w:noProof/>
                <w:webHidden/>
              </w:rPr>
            </w:r>
            <w:r w:rsidR="00162CDE">
              <w:rPr>
                <w:noProof/>
                <w:webHidden/>
              </w:rPr>
              <w:fldChar w:fldCharType="separate"/>
            </w:r>
            <w:r w:rsidR="003E2201">
              <w:rPr>
                <w:noProof/>
                <w:webHidden/>
              </w:rPr>
              <w:t>9</w:t>
            </w:r>
            <w:r w:rsidR="00162CDE">
              <w:rPr>
                <w:noProof/>
                <w:webHidden/>
              </w:rPr>
              <w:fldChar w:fldCharType="end"/>
            </w:r>
          </w:hyperlink>
        </w:p>
        <w:p w:rsidR="00162CDE" w:rsidRDefault="001921F9">
          <w:pPr>
            <w:pStyle w:val="Spistreci1"/>
            <w:rPr>
              <w:rFonts w:asciiTheme="minorHAnsi" w:eastAsiaTheme="minorEastAsia" w:hAnsiTheme="minorHAnsi"/>
              <w:noProof/>
              <w:lang w:eastAsia="pl-PL"/>
            </w:rPr>
          </w:pPr>
          <w:hyperlink w:anchor="_Toc72392196" w:history="1">
            <w:r w:rsidR="00162CDE" w:rsidRPr="00093F84">
              <w:rPr>
                <w:rStyle w:val="Hipercze"/>
                <w:rFonts w:cs="Arial"/>
                <w:noProof/>
              </w:rPr>
              <w:t>11.</w:t>
            </w:r>
            <w:r w:rsidR="00162CDE">
              <w:rPr>
                <w:rFonts w:asciiTheme="minorHAnsi" w:eastAsiaTheme="minorEastAsia" w:hAnsiTheme="minorHAnsi"/>
                <w:noProof/>
                <w:lang w:eastAsia="pl-PL"/>
              </w:rPr>
              <w:tab/>
            </w:r>
            <w:r w:rsidR="00162CDE" w:rsidRPr="00093F84">
              <w:rPr>
                <w:rStyle w:val="Hipercze"/>
                <w:rFonts w:cs="Arial"/>
                <w:noProof/>
              </w:rPr>
              <w:t>INFORMACJA DLA WYKONAWCÓW WSPÓLNIE UBIEGAJĄCYCH SIĘ  O UDZIELENIE ZAMÓWIENIA (W TYM SPÓŁKI CYWILNE)</w:t>
            </w:r>
            <w:r w:rsidR="00162CDE">
              <w:rPr>
                <w:noProof/>
                <w:webHidden/>
              </w:rPr>
              <w:tab/>
            </w:r>
            <w:r w:rsidR="00162CDE">
              <w:rPr>
                <w:noProof/>
                <w:webHidden/>
              </w:rPr>
              <w:fldChar w:fldCharType="begin"/>
            </w:r>
            <w:r w:rsidR="00162CDE">
              <w:rPr>
                <w:noProof/>
                <w:webHidden/>
              </w:rPr>
              <w:instrText xml:space="preserve"> PAGEREF _Toc72392196 \h </w:instrText>
            </w:r>
            <w:r w:rsidR="00162CDE">
              <w:rPr>
                <w:noProof/>
                <w:webHidden/>
              </w:rPr>
            </w:r>
            <w:r w:rsidR="00162CDE">
              <w:rPr>
                <w:noProof/>
                <w:webHidden/>
              </w:rPr>
              <w:fldChar w:fldCharType="separate"/>
            </w:r>
            <w:r w:rsidR="003E2201">
              <w:rPr>
                <w:noProof/>
                <w:webHidden/>
              </w:rPr>
              <w:t>17</w:t>
            </w:r>
            <w:r w:rsidR="00162CDE">
              <w:rPr>
                <w:noProof/>
                <w:webHidden/>
              </w:rPr>
              <w:fldChar w:fldCharType="end"/>
            </w:r>
          </w:hyperlink>
        </w:p>
        <w:p w:rsidR="00162CDE" w:rsidRDefault="001921F9">
          <w:pPr>
            <w:pStyle w:val="Spistreci1"/>
            <w:rPr>
              <w:rFonts w:asciiTheme="minorHAnsi" w:eastAsiaTheme="minorEastAsia" w:hAnsiTheme="minorHAnsi"/>
              <w:noProof/>
              <w:lang w:eastAsia="pl-PL"/>
            </w:rPr>
          </w:pPr>
          <w:hyperlink w:anchor="_Toc72392197" w:history="1">
            <w:r w:rsidR="00162CDE" w:rsidRPr="00093F84">
              <w:rPr>
                <w:rStyle w:val="Hipercze"/>
                <w:noProof/>
              </w:rPr>
              <w:t>12.</w:t>
            </w:r>
            <w:r w:rsidR="00162CDE">
              <w:rPr>
                <w:rFonts w:asciiTheme="minorHAnsi" w:eastAsiaTheme="minorEastAsia" w:hAnsiTheme="minorHAnsi"/>
                <w:noProof/>
                <w:lang w:eastAsia="pl-PL"/>
              </w:rPr>
              <w:tab/>
            </w:r>
            <w:r w:rsidR="00162CDE" w:rsidRPr="00093F84">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162CDE">
              <w:rPr>
                <w:noProof/>
                <w:webHidden/>
              </w:rPr>
              <w:tab/>
            </w:r>
            <w:r w:rsidR="00162CDE">
              <w:rPr>
                <w:noProof/>
                <w:webHidden/>
              </w:rPr>
              <w:fldChar w:fldCharType="begin"/>
            </w:r>
            <w:r w:rsidR="00162CDE">
              <w:rPr>
                <w:noProof/>
                <w:webHidden/>
              </w:rPr>
              <w:instrText xml:space="preserve"> PAGEREF _Toc72392197 \h </w:instrText>
            </w:r>
            <w:r w:rsidR="00162CDE">
              <w:rPr>
                <w:noProof/>
                <w:webHidden/>
              </w:rPr>
            </w:r>
            <w:r w:rsidR="00162CDE">
              <w:rPr>
                <w:noProof/>
                <w:webHidden/>
              </w:rPr>
              <w:fldChar w:fldCharType="separate"/>
            </w:r>
            <w:r w:rsidR="003E2201">
              <w:rPr>
                <w:noProof/>
                <w:webHidden/>
              </w:rPr>
              <w:t>18</w:t>
            </w:r>
            <w:r w:rsidR="00162CDE">
              <w:rPr>
                <w:noProof/>
                <w:webHidden/>
              </w:rPr>
              <w:fldChar w:fldCharType="end"/>
            </w:r>
          </w:hyperlink>
        </w:p>
        <w:p w:rsidR="00162CDE" w:rsidRDefault="001921F9">
          <w:pPr>
            <w:pStyle w:val="Spistreci1"/>
            <w:rPr>
              <w:rFonts w:asciiTheme="minorHAnsi" w:eastAsiaTheme="minorEastAsia" w:hAnsiTheme="minorHAnsi"/>
              <w:noProof/>
              <w:lang w:eastAsia="pl-PL"/>
            </w:rPr>
          </w:pPr>
          <w:hyperlink w:anchor="_Toc72392198" w:history="1">
            <w:r w:rsidR="00162CDE" w:rsidRPr="00093F84">
              <w:rPr>
                <w:rStyle w:val="Hipercze"/>
                <w:noProof/>
              </w:rPr>
              <w:t>13.</w:t>
            </w:r>
            <w:r w:rsidR="00162CDE">
              <w:rPr>
                <w:rFonts w:asciiTheme="minorHAnsi" w:eastAsiaTheme="minorEastAsia" w:hAnsiTheme="minorHAnsi"/>
                <w:noProof/>
                <w:lang w:eastAsia="pl-PL"/>
              </w:rPr>
              <w:tab/>
            </w:r>
            <w:r w:rsidR="00162CDE" w:rsidRPr="00093F84">
              <w:rPr>
                <w:rStyle w:val="Hipercze"/>
                <w:rFonts w:asciiTheme="majorHAnsi" w:hAnsiTheme="majorHAnsi"/>
                <w:noProof/>
              </w:rPr>
              <w:t>WYMAGANIA DOTYCZĄCE WADIUM</w:t>
            </w:r>
            <w:r w:rsidR="00162CDE">
              <w:rPr>
                <w:noProof/>
                <w:webHidden/>
              </w:rPr>
              <w:tab/>
            </w:r>
            <w:r w:rsidR="00162CDE">
              <w:rPr>
                <w:noProof/>
                <w:webHidden/>
              </w:rPr>
              <w:fldChar w:fldCharType="begin"/>
            </w:r>
            <w:r w:rsidR="00162CDE">
              <w:rPr>
                <w:noProof/>
                <w:webHidden/>
              </w:rPr>
              <w:instrText xml:space="preserve"> PAGEREF _Toc72392198 \h </w:instrText>
            </w:r>
            <w:r w:rsidR="00162CDE">
              <w:rPr>
                <w:noProof/>
                <w:webHidden/>
              </w:rPr>
            </w:r>
            <w:r w:rsidR="00162CDE">
              <w:rPr>
                <w:noProof/>
                <w:webHidden/>
              </w:rPr>
              <w:fldChar w:fldCharType="separate"/>
            </w:r>
            <w:r w:rsidR="003E2201">
              <w:rPr>
                <w:noProof/>
                <w:webHidden/>
              </w:rPr>
              <w:t>21</w:t>
            </w:r>
            <w:r w:rsidR="00162CDE">
              <w:rPr>
                <w:noProof/>
                <w:webHidden/>
              </w:rPr>
              <w:fldChar w:fldCharType="end"/>
            </w:r>
          </w:hyperlink>
        </w:p>
        <w:p w:rsidR="00162CDE" w:rsidRDefault="001921F9">
          <w:pPr>
            <w:pStyle w:val="Spistreci1"/>
            <w:rPr>
              <w:rFonts w:asciiTheme="minorHAnsi" w:eastAsiaTheme="minorEastAsia" w:hAnsiTheme="minorHAnsi"/>
              <w:noProof/>
              <w:lang w:eastAsia="pl-PL"/>
            </w:rPr>
          </w:pPr>
          <w:hyperlink w:anchor="_Toc72392199" w:history="1">
            <w:r w:rsidR="00162CDE" w:rsidRPr="00093F84">
              <w:rPr>
                <w:rStyle w:val="Hipercze"/>
                <w:rFonts w:cs="Arial"/>
                <w:noProof/>
              </w:rPr>
              <w:t>14.</w:t>
            </w:r>
            <w:r w:rsidR="00162CDE">
              <w:rPr>
                <w:rFonts w:asciiTheme="minorHAnsi" w:eastAsiaTheme="minorEastAsia" w:hAnsiTheme="minorHAnsi"/>
                <w:noProof/>
                <w:lang w:eastAsia="pl-PL"/>
              </w:rPr>
              <w:tab/>
            </w:r>
            <w:r w:rsidR="00162CDE" w:rsidRPr="00093F84">
              <w:rPr>
                <w:rStyle w:val="Hipercze"/>
                <w:rFonts w:cs="Arial"/>
                <w:noProof/>
              </w:rPr>
              <w:t>OPIS SPOSOBU PRZYGOTOWANIA OFERT</w:t>
            </w:r>
            <w:r w:rsidR="00162CDE">
              <w:rPr>
                <w:noProof/>
                <w:webHidden/>
              </w:rPr>
              <w:tab/>
            </w:r>
            <w:r w:rsidR="00162CDE">
              <w:rPr>
                <w:noProof/>
                <w:webHidden/>
              </w:rPr>
              <w:fldChar w:fldCharType="begin"/>
            </w:r>
            <w:r w:rsidR="00162CDE">
              <w:rPr>
                <w:noProof/>
                <w:webHidden/>
              </w:rPr>
              <w:instrText xml:space="preserve"> PAGEREF _Toc72392199 \h </w:instrText>
            </w:r>
            <w:r w:rsidR="00162CDE">
              <w:rPr>
                <w:noProof/>
                <w:webHidden/>
              </w:rPr>
            </w:r>
            <w:r w:rsidR="00162CDE">
              <w:rPr>
                <w:noProof/>
                <w:webHidden/>
              </w:rPr>
              <w:fldChar w:fldCharType="separate"/>
            </w:r>
            <w:r w:rsidR="003E2201">
              <w:rPr>
                <w:noProof/>
                <w:webHidden/>
              </w:rPr>
              <w:t>21</w:t>
            </w:r>
            <w:r w:rsidR="00162CDE">
              <w:rPr>
                <w:noProof/>
                <w:webHidden/>
              </w:rPr>
              <w:fldChar w:fldCharType="end"/>
            </w:r>
          </w:hyperlink>
        </w:p>
        <w:p w:rsidR="00162CDE" w:rsidRDefault="001921F9">
          <w:pPr>
            <w:pStyle w:val="Spistreci1"/>
            <w:rPr>
              <w:rFonts w:asciiTheme="minorHAnsi" w:eastAsiaTheme="minorEastAsia" w:hAnsiTheme="minorHAnsi"/>
              <w:noProof/>
              <w:lang w:eastAsia="pl-PL"/>
            </w:rPr>
          </w:pPr>
          <w:hyperlink w:anchor="_Toc72392200" w:history="1">
            <w:r w:rsidR="00162CDE" w:rsidRPr="00093F84">
              <w:rPr>
                <w:rStyle w:val="Hipercze"/>
                <w:rFonts w:cs="Arial"/>
                <w:noProof/>
              </w:rPr>
              <w:t>15.</w:t>
            </w:r>
            <w:r w:rsidR="00162CDE">
              <w:rPr>
                <w:rFonts w:asciiTheme="minorHAnsi" w:eastAsiaTheme="minorEastAsia" w:hAnsiTheme="minorHAnsi"/>
                <w:noProof/>
                <w:lang w:eastAsia="pl-PL"/>
              </w:rPr>
              <w:tab/>
            </w:r>
            <w:r w:rsidR="00162CDE" w:rsidRPr="00093F84">
              <w:rPr>
                <w:rStyle w:val="Hipercze"/>
                <w:rFonts w:cs="Arial"/>
                <w:noProof/>
              </w:rPr>
              <w:t>SKŁADANIE I OTWARCIE OFERT</w:t>
            </w:r>
            <w:r w:rsidR="00162CDE">
              <w:rPr>
                <w:noProof/>
                <w:webHidden/>
              </w:rPr>
              <w:tab/>
            </w:r>
            <w:r w:rsidR="00162CDE">
              <w:rPr>
                <w:noProof/>
                <w:webHidden/>
              </w:rPr>
              <w:fldChar w:fldCharType="begin"/>
            </w:r>
            <w:r w:rsidR="00162CDE">
              <w:rPr>
                <w:noProof/>
                <w:webHidden/>
              </w:rPr>
              <w:instrText xml:space="preserve"> PAGEREF _Toc72392200 \h </w:instrText>
            </w:r>
            <w:r w:rsidR="00162CDE">
              <w:rPr>
                <w:noProof/>
                <w:webHidden/>
              </w:rPr>
            </w:r>
            <w:r w:rsidR="00162CDE">
              <w:rPr>
                <w:noProof/>
                <w:webHidden/>
              </w:rPr>
              <w:fldChar w:fldCharType="separate"/>
            </w:r>
            <w:r w:rsidR="003E2201">
              <w:rPr>
                <w:noProof/>
                <w:webHidden/>
              </w:rPr>
              <w:t>22</w:t>
            </w:r>
            <w:r w:rsidR="00162CDE">
              <w:rPr>
                <w:noProof/>
                <w:webHidden/>
              </w:rPr>
              <w:fldChar w:fldCharType="end"/>
            </w:r>
          </w:hyperlink>
        </w:p>
        <w:p w:rsidR="00162CDE" w:rsidRDefault="001921F9">
          <w:pPr>
            <w:pStyle w:val="Spistreci1"/>
            <w:rPr>
              <w:rFonts w:asciiTheme="minorHAnsi" w:eastAsiaTheme="minorEastAsia" w:hAnsiTheme="minorHAnsi"/>
              <w:noProof/>
              <w:lang w:eastAsia="pl-PL"/>
            </w:rPr>
          </w:pPr>
          <w:hyperlink w:anchor="_Toc72392201" w:history="1">
            <w:r w:rsidR="00162CDE" w:rsidRPr="00093F84">
              <w:rPr>
                <w:rStyle w:val="Hipercze"/>
                <w:rFonts w:cs="Arial"/>
                <w:noProof/>
              </w:rPr>
              <w:t>16.</w:t>
            </w:r>
            <w:r w:rsidR="00162CDE">
              <w:rPr>
                <w:rFonts w:asciiTheme="minorHAnsi" w:eastAsiaTheme="minorEastAsia" w:hAnsiTheme="minorHAnsi"/>
                <w:noProof/>
                <w:lang w:eastAsia="pl-PL"/>
              </w:rPr>
              <w:tab/>
            </w:r>
            <w:r w:rsidR="00162CDE" w:rsidRPr="00093F84">
              <w:rPr>
                <w:rStyle w:val="Hipercze"/>
                <w:rFonts w:cs="Arial"/>
                <w:noProof/>
              </w:rPr>
              <w:t>TERMIN ZWIĄZANIA OFERTĄ</w:t>
            </w:r>
            <w:r w:rsidR="00162CDE">
              <w:rPr>
                <w:noProof/>
                <w:webHidden/>
              </w:rPr>
              <w:tab/>
            </w:r>
            <w:r w:rsidR="00162CDE">
              <w:rPr>
                <w:noProof/>
                <w:webHidden/>
              </w:rPr>
              <w:fldChar w:fldCharType="begin"/>
            </w:r>
            <w:r w:rsidR="00162CDE">
              <w:rPr>
                <w:noProof/>
                <w:webHidden/>
              </w:rPr>
              <w:instrText xml:space="preserve"> PAGEREF _Toc72392201 \h </w:instrText>
            </w:r>
            <w:r w:rsidR="00162CDE">
              <w:rPr>
                <w:noProof/>
                <w:webHidden/>
              </w:rPr>
            </w:r>
            <w:r w:rsidR="00162CDE">
              <w:rPr>
                <w:noProof/>
                <w:webHidden/>
              </w:rPr>
              <w:fldChar w:fldCharType="separate"/>
            </w:r>
            <w:r w:rsidR="003E2201">
              <w:rPr>
                <w:noProof/>
                <w:webHidden/>
              </w:rPr>
              <w:t>23</w:t>
            </w:r>
            <w:r w:rsidR="00162CDE">
              <w:rPr>
                <w:noProof/>
                <w:webHidden/>
              </w:rPr>
              <w:fldChar w:fldCharType="end"/>
            </w:r>
          </w:hyperlink>
        </w:p>
        <w:p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D66447" w:rsidRPr="00AA0386">
              <w:rPr>
                <w:rStyle w:val="Hipercze"/>
                <w:rFonts w:cs="Arial"/>
                <w:noProof/>
                <w:color w:val="auto"/>
                <w:u w:val="none"/>
              </w:rPr>
              <w:t>17.</w:t>
            </w:r>
            <w:r w:rsidR="00D66447" w:rsidRPr="00AA0386">
              <w:rPr>
                <w:rFonts w:asciiTheme="minorHAnsi" w:eastAsiaTheme="minorEastAsia" w:hAnsiTheme="minorHAnsi"/>
                <w:noProof/>
                <w:lang w:eastAsia="pl-PL"/>
              </w:rPr>
              <w:tab/>
            </w:r>
            <w:r w:rsidR="00D66447" w:rsidRPr="00AA0386">
              <w:rPr>
                <w:rStyle w:val="Hipercze"/>
                <w:rFonts w:cs="Arial"/>
                <w:noProof/>
                <w:color w:val="auto"/>
                <w:u w:val="none"/>
              </w:rPr>
              <w:t>OPIS SPOSOBU OBLICZENIA CENY OFERTY</w:t>
            </w:r>
            <w:r w:rsidR="00D66447" w:rsidRPr="00AA0386">
              <w:rPr>
                <w:noProof/>
                <w:webHidden/>
              </w:rPr>
              <w:tab/>
            </w:r>
            <w:r w:rsidR="00541E73">
              <w:rPr>
                <w:noProof/>
                <w:webHidden/>
              </w:rPr>
              <w:t>23</w:t>
            </w:r>
          </w:hyperlink>
        </w:p>
        <w:p w:rsidR="00D66447" w:rsidRPr="00AA0386" w:rsidRDefault="001921F9" w:rsidP="00D66447">
          <w:pPr>
            <w:pStyle w:val="Spistreci1"/>
            <w:rPr>
              <w:rFonts w:asciiTheme="minorHAnsi" w:eastAsiaTheme="minorEastAsia" w:hAnsiTheme="minorHAnsi"/>
              <w:noProof/>
              <w:lang w:eastAsia="pl-PL"/>
            </w:rPr>
          </w:pPr>
          <w:hyperlink w:anchor="_Toc71804631" w:history="1">
            <w:r w:rsidR="00D66447" w:rsidRPr="00AA0386">
              <w:rPr>
                <w:rStyle w:val="Hipercze"/>
                <w:rFonts w:cs="Arial"/>
                <w:noProof/>
                <w:color w:val="auto"/>
                <w:u w:val="none"/>
              </w:rPr>
              <w:t>18.</w:t>
            </w:r>
            <w:r w:rsidR="00D66447" w:rsidRPr="00AA0386">
              <w:rPr>
                <w:rFonts w:asciiTheme="minorHAnsi" w:eastAsiaTheme="minorEastAsia" w:hAnsiTheme="minorHAnsi"/>
                <w:noProof/>
                <w:lang w:eastAsia="pl-PL"/>
              </w:rPr>
              <w:tab/>
            </w:r>
            <w:r w:rsidR="007A76E4" w:rsidRPr="00AA0386">
              <w:rPr>
                <w:rStyle w:val="Hipercze"/>
                <w:rFonts w:cs="Arial"/>
                <w:noProof/>
                <w:color w:val="auto"/>
                <w:u w:val="none"/>
              </w:rPr>
              <w:t>OPIS KRYTERIÓW OCENY OFERT, WRAZ Z PODANIEM WAG TYCH KRYTERIÓW I SPOSOBU OCENY OFERT</w:t>
            </w:r>
            <w:r w:rsidR="00D66447" w:rsidRPr="00AA0386">
              <w:rPr>
                <w:noProof/>
                <w:webHidden/>
              </w:rPr>
              <w:tab/>
            </w:r>
            <w:r w:rsidR="00541E73">
              <w:rPr>
                <w:noProof/>
                <w:webHidden/>
              </w:rPr>
              <w:t>24</w:t>
            </w:r>
          </w:hyperlink>
        </w:p>
        <w:p w:rsidR="00D66447" w:rsidRPr="00AA0386" w:rsidRDefault="001921F9" w:rsidP="00D66447">
          <w:pPr>
            <w:pStyle w:val="Spistreci1"/>
            <w:rPr>
              <w:rFonts w:asciiTheme="minorHAnsi" w:eastAsiaTheme="minorEastAsia" w:hAnsiTheme="minorHAnsi"/>
              <w:noProof/>
              <w:lang w:eastAsia="pl-PL"/>
            </w:rPr>
          </w:pPr>
          <w:hyperlink w:anchor="_Toc71804631" w:history="1">
            <w:r w:rsidR="00D66447" w:rsidRPr="00AA0386">
              <w:rPr>
                <w:rStyle w:val="Hipercze"/>
                <w:rFonts w:cs="Arial"/>
                <w:noProof/>
                <w:color w:val="auto"/>
                <w:u w:val="none"/>
              </w:rPr>
              <w:t>19.</w:t>
            </w:r>
            <w:r w:rsidR="00D66447" w:rsidRPr="00AA0386">
              <w:rPr>
                <w:rFonts w:asciiTheme="minorHAnsi" w:eastAsiaTheme="minorEastAsia" w:hAnsiTheme="minorHAnsi"/>
                <w:noProof/>
                <w:lang w:eastAsia="pl-PL"/>
              </w:rPr>
              <w:tab/>
            </w:r>
            <w:r w:rsidR="007A76E4" w:rsidRPr="00AA0386">
              <w:rPr>
                <w:rStyle w:val="Hipercze"/>
                <w:rFonts w:cs="Arial"/>
                <w:noProof/>
                <w:color w:val="auto"/>
                <w:u w:val="none"/>
              </w:rPr>
              <w:t>WYBÓR NAJKORZYSTNIEJSZEJ OFERTY</w:t>
            </w:r>
            <w:r w:rsidR="00D66447" w:rsidRPr="00AA0386">
              <w:rPr>
                <w:noProof/>
                <w:webHidden/>
              </w:rPr>
              <w:tab/>
            </w:r>
            <w:r w:rsidR="00541E73">
              <w:rPr>
                <w:noProof/>
                <w:webHidden/>
              </w:rPr>
              <w:t>25</w:t>
            </w:r>
          </w:hyperlink>
        </w:p>
        <w:p w:rsidR="00D66447" w:rsidRPr="00AA0386" w:rsidRDefault="001921F9" w:rsidP="00D66447">
          <w:pPr>
            <w:pStyle w:val="Spistreci1"/>
            <w:rPr>
              <w:rFonts w:asciiTheme="minorHAnsi" w:eastAsiaTheme="minorEastAsia" w:hAnsiTheme="minorHAnsi"/>
              <w:noProof/>
              <w:lang w:eastAsia="pl-PL"/>
            </w:rPr>
          </w:pPr>
          <w:hyperlink w:anchor="_Toc71804631" w:history="1">
            <w:r w:rsidR="00D66447" w:rsidRPr="00AA0386">
              <w:rPr>
                <w:rStyle w:val="Hipercze"/>
                <w:rFonts w:cs="Arial"/>
                <w:noProof/>
                <w:color w:val="auto"/>
                <w:u w:val="none"/>
              </w:rPr>
              <w:t>20.</w:t>
            </w:r>
            <w:r w:rsidR="00D66447" w:rsidRPr="00AA0386">
              <w:rPr>
                <w:rFonts w:asciiTheme="minorHAnsi" w:eastAsiaTheme="minorEastAsia" w:hAnsiTheme="minorHAnsi"/>
                <w:noProof/>
                <w:lang w:eastAsia="pl-PL"/>
              </w:rPr>
              <w:tab/>
            </w:r>
            <w:r w:rsidR="007A76E4" w:rsidRPr="00AA0386">
              <w:rPr>
                <w:rStyle w:val="Hipercze"/>
                <w:rFonts w:cs="Arial"/>
                <w:noProof/>
                <w:color w:val="auto"/>
                <w:u w:val="none"/>
              </w:rPr>
              <w:t>INFORMACJE O FORMALNOŚCIACH, JAKIE MUSZĄ ZOSTAĆ DOPEŁNIONE PO WYBORZE OFERTY W CELU ZAWARCIA UMOWY W SPRAWIE ZAMÓWIENIA PUBLICZNEGO</w:t>
            </w:r>
            <w:r w:rsidR="00D66447" w:rsidRPr="00AA0386">
              <w:rPr>
                <w:noProof/>
                <w:webHidden/>
              </w:rPr>
              <w:tab/>
            </w:r>
            <w:r w:rsidR="00541E73">
              <w:rPr>
                <w:noProof/>
                <w:webHidden/>
              </w:rPr>
              <w:t>26</w:t>
            </w:r>
          </w:hyperlink>
        </w:p>
        <w:p w:rsidR="00D66447" w:rsidRPr="00AA0386" w:rsidRDefault="001921F9" w:rsidP="00D66447">
          <w:pPr>
            <w:pStyle w:val="Spistreci1"/>
            <w:rPr>
              <w:rStyle w:val="Hipercze"/>
              <w:noProof/>
              <w:color w:val="auto"/>
              <w:u w:val="none"/>
            </w:rPr>
          </w:pPr>
          <w:hyperlink w:anchor="_Toc71804631" w:history="1">
            <w:r w:rsidR="00D66447" w:rsidRPr="00AA0386">
              <w:rPr>
                <w:rStyle w:val="Hipercze"/>
                <w:rFonts w:cs="Arial"/>
                <w:noProof/>
                <w:color w:val="auto"/>
                <w:u w:val="none"/>
              </w:rPr>
              <w:t>21.</w:t>
            </w:r>
            <w:r w:rsidR="00D66447" w:rsidRPr="00AA0386">
              <w:rPr>
                <w:rFonts w:asciiTheme="minorHAnsi" w:eastAsiaTheme="minorEastAsia" w:hAnsiTheme="minorHAnsi"/>
                <w:noProof/>
                <w:lang w:eastAsia="pl-PL"/>
              </w:rPr>
              <w:tab/>
            </w:r>
            <w:r w:rsidR="00DD02CC" w:rsidRPr="00AA0386">
              <w:rPr>
                <w:rStyle w:val="Hipercze"/>
                <w:rFonts w:cs="Arial"/>
                <w:noProof/>
                <w:color w:val="auto"/>
                <w:u w:val="none"/>
              </w:rPr>
              <w:t>WYMAGANIA DOTYCZACE ZABEZPIECZENIA NALEŻYTEGO WYKONANIA UMOWY</w:t>
            </w:r>
            <w:r w:rsidR="00D66447" w:rsidRPr="00AA0386">
              <w:rPr>
                <w:noProof/>
                <w:webHidden/>
              </w:rPr>
              <w:tab/>
            </w:r>
            <w:r w:rsidR="00541E73">
              <w:rPr>
                <w:noProof/>
                <w:webHidden/>
              </w:rPr>
              <w:t>26</w:t>
            </w:r>
          </w:hyperlink>
        </w:p>
        <w:p w:rsidR="00DD02CC" w:rsidRPr="00AA0386" w:rsidRDefault="001921F9" w:rsidP="00DD02CC">
          <w:pPr>
            <w:pStyle w:val="Spistreci1"/>
            <w:rPr>
              <w:rStyle w:val="Hipercze"/>
              <w:noProof/>
              <w:color w:val="auto"/>
              <w:u w:val="none"/>
            </w:rPr>
          </w:pPr>
          <w:hyperlink w:anchor="_Toc71804631" w:history="1">
            <w:r w:rsidR="00DD02CC" w:rsidRPr="00AA0386">
              <w:rPr>
                <w:rStyle w:val="Hipercze"/>
                <w:rFonts w:cs="Arial"/>
                <w:noProof/>
                <w:color w:val="auto"/>
                <w:u w:val="none"/>
              </w:rPr>
              <w:t>22.</w:t>
            </w:r>
            <w:r w:rsidR="00DD02CC" w:rsidRPr="00AA0386">
              <w:rPr>
                <w:rFonts w:asciiTheme="minorHAnsi" w:eastAsiaTheme="minorEastAsia" w:hAnsiTheme="minorHAnsi"/>
                <w:noProof/>
                <w:lang w:eastAsia="pl-PL"/>
              </w:rPr>
              <w:tab/>
            </w:r>
            <w:r w:rsidR="00DD02CC" w:rsidRPr="00AA0386">
              <w:rPr>
                <w:rStyle w:val="Hipercze"/>
                <w:rFonts w:cs="Arial"/>
                <w:noProof/>
                <w:color w:val="auto"/>
                <w:u w:val="none"/>
              </w:rPr>
              <w:t xml:space="preserve">PROJEKTOWANE POSTANOWIENIA UMOWY W SPRAWIE ZAMÓWIENIA PUBLICZNEGO, KTÓRE ZOSTANĄ WPROWADZONE DO UMOWY W SPRAWIE ZAMÓWIENIA PUBLICZNEGO </w:t>
            </w:r>
            <w:r w:rsidR="00DD02CC" w:rsidRPr="00AA0386">
              <w:rPr>
                <w:noProof/>
                <w:webHidden/>
              </w:rPr>
              <w:tab/>
            </w:r>
            <w:r w:rsidR="00541E73">
              <w:rPr>
                <w:noProof/>
                <w:webHidden/>
              </w:rPr>
              <w:t>28</w:t>
            </w:r>
          </w:hyperlink>
        </w:p>
        <w:p w:rsidR="00DD02CC" w:rsidRPr="00AA0386" w:rsidRDefault="001921F9" w:rsidP="00DD02CC">
          <w:pPr>
            <w:pStyle w:val="Spistreci1"/>
            <w:rPr>
              <w:rStyle w:val="Hipercze"/>
              <w:noProof/>
              <w:color w:val="auto"/>
              <w:u w:val="none"/>
            </w:rPr>
          </w:pPr>
          <w:hyperlink w:anchor="_Toc71804631" w:history="1">
            <w:r w:rsidR="00DD02CC" w:rsidRPr="00AA0386">
              <w:rPr>
                <w:rStyle w:val="Hipercze"/>
                <w:rFonts w:cs="Arial"/>
                <w:noProof/>
                <w:color w:val="auto"/>
                <w:u w:val="none"/>
              </w:rPr>
              <w:t>23.</w:t>
            </w:r>
            <w:r w:rsidR="00DD02CC" w:rsidRPr="00AA0386">
              <w:rPr>
                <w:rFonts w:asciiTheme="minorHAnsi" w:eastAsiaTheme="minorEastAsia" w:hAnsiTheme="minorHAnsi"/>
                <w:noProof/>
                <w:lang w:eastAsia="pl-PL"/>
              </w:rPr>
              <w:tab/>
            </w:r>
            <w:r w:rsidR="00DD02CC" w:rsidRPr="00AA0386">
              <w:rPr>
                <w:rStyle w:val="Hipercze"/>
                <w:rFonts w:cs="Arial"/>
                <w:noProof/>
                <w:color w:val="auto"/>
                <w:u w:val="none"/>
              </w:rPr>
              <w:t>OCHRONA DANYCH OSOBOWYCH</w:t>
            </w:r>
            <w:r w:rsidR="00DD02CC" w:rsidRPr="00AA0386">
              <w:rPr>
                <w:noProof/>
                <w:webHidden/>
              </w:rPr>
              <w:tab/>
            </w:r>
            <w:r w:rsidR="00541E73">
              <w:rPr>
                <w:noProof/>
                <w:webHidden/>
              </w:rPr>
              <w:t>28</w:t>
            </w:r>
          </w:hyperlink>
        </w:p>
        <w:p w:rsidR="00AA0386" w:rsidRPr="00AA0386" w:rsidRDefault="001921F9" w:rsidP="00AA0386">
          <w:pPr>
            <w:pStyle w:val="Spistreci1"/>
            <w:rPr>
              <w:rStyle w:val="Hipercze"/>
              <w:noProof/>
              <w:color w:val="auto"/>
              <w:u w:val="none"/>
            </w:rPr>
          </w:pPr>
          <w:hyperlink w:anchor="_Toc71804631" w:history="1">
            <w:r w:rsidR="00AA0386" w:rsidRPr="00AA0386">
              <w:rPr>
                <w:rStyle w:val="Hipercze"/>
                <w:rFonts w:cs="Arial"/>
                <w:noProof/>
                <w:color w:val="auto"/>
                <w:u w:val="none"/>
              </w:rPr>
              <w:t>24.</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POUCZENIE O ŚRODKACH OCHRONY PRAWNEJ</w:t>
            </w:r>
            <w:r w:rsidR="00AA0386" w:rsidRPr="00AA0386">
              <w:rPr>
                <w:noProof/>
                <w:webHidden/>
              </w:rPr>
              <w:tab/>
            </w:r>
            <w:r w:rsidR="00541E73">
              <w:rPr>
                <w:noProof/>
                <w:webHidden/>
              </w:rPr>
              <w:t>29</w:t>
            </w:r>
          </w:hyperlink>
        </w:p>
        <w:p w:rsidR="00AA0386" w:rsidRPr="00AA0386" w:rsidRDefault="001921F9" w:rsidP="00AA0386">
          <w:pPr>
            <w:pStyle w:val="Spistreci1"/>
            <w:rPr>
              <w:rStyle w:val="Hipercze"/>
              <w:noProof/>
              <w:color w:val="auto"/>
              <w:u w:val="none"/>
            </w:rPr>
          </w:pPr>
          <w:hyperlink w:anchor="_Toc71804631" w:history="1">
            <w:r w:rsidR="00AA0386" w:rsidRPr="00AA0386">
              <w:rPr>
                <w:rStyle w:val="Hipercze"/>
                <w:rFonts w:cs="Arial"/>
                <w:noProof/>
                <w:color w:val="auto"/>
                <w:u w:val="none"/>
              </w:rPr>
              <w:t>25.</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WYMAGANIA W ZAKRESIE ZATRUDNIENIA PRZEZ WYKONAWCĘ, LUB PODWYKONAWCĘ, OSÓB NA PODSTAWIE STOSUNKU PRACY</w:t>
            </w:r>
            <w:r w:rsidR="00AA0386" w:rsidRPr="00AA0386">
              <w:rPr>
                <w:noProof/>
                <w:webHidden/>
              </w:rPr>
              <w:tab/>
            </w:r>
            <w:r w:rsidR="00541E73">
              <w:rPr>
                <w:noProof/>
                <w:webHidden/>
              </w:rPr>
              <w:t>31</w:t>
            </w:r>
          </w:hyperlink>
        </w:p>
        <w:p w:rsidR="00AA0386" w:rsidRPr="00AA0386" w:rsidRDefault="001921F9" w:rsidP="00AA0386">
          <w:pPr>
            <w:pStyle w:val="Spistreci1"/>
            <w:rPr>
              <w:rStyle w:val="Hipercze"/>
              <w:noProof/>
              <w:color w:val="auto"/>
              <w:u w:val="none"/>
            </w:rPr>
          </w:pPr>
          <w:hyperlink w:anchor="_Toc71804631" w:history="1">
            <w:r w:rsidR="00AA0386" w:rsidRPr="00AA0386">
              <w:rPr>
                <w:rStyle w:val="Hipercze"/>
                <w:rFonts w:cs="Arial"/>
                <w:noProof/>
                <w:color w:val="auto"/>
                <w:u w:val="none"/>
              </w:rPr>
              <w:t>26.</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INFORMACJE DODATKOWE</w:t>
            </w:r>
            <w:r w:rsidR="00AA0386" w:rsidRPr="00AA0386">
              <w:rPr>
                <w:noProof/>
                <w:webHidden/>
              </w:rPr>
              <w:tab/>
            </w:r>
            <w:r w:rsidR="00541E73">
              <w:rPr>
                <w:noProof/>
                <w:webHidden/>
              </w:rPr>
              <w:t>32</w:t>
            </w:r>
          </w:hyperlink>
        </w:p>
        <w:p w:rsidR="00AA0386" w:rsidRPr="00AA0386" w:rsidRDefault="001921F9" w:rsidP="00AA0386">
          <w:pPr>
            <w:pStyle w:val="Spistreci1"/>
            <w:rPr>
              <w:rFonts w:asciiTheme="minorHAnsi" w:eastAsiaTheme="minorEastAsia" w:hAnsiTheme="minorHAnsi"/>
              <w:noProof/>
              <w:lang w:eastAsia="pl-PL"/>
            </w:rPr>
          </w:pPr>
          <w:hyperlink w:anchor="_Toc71804631" w:history="1">
            <w:r w:rsidR="00AA0386" w:rsidRPr="00AA0386">
              <w:rPr>
                <w:rStyle w:val="Hipercze"/>
                <w:rFonts w:cs="Arial"/>
                <w:noProof/>
                <w:color w:val="auto"/>
                <w:u w:val="none"/>
              </w:rPr>
              <w:t>27.</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ZAŁĄCZNIKI DO SWZ</w:t>
            </w:r>
            <w:r w:rsidR="00AA0386" w:rsidRPr="00AA0386">
              <w:rPr>
                <w:noProof/>
                <w:webHidden/>
              </w:rPr>
              <w:tab/>
            </w:r>
            <w:r w:rsidR="00541E73">
              <w:rPr>
                <w:noProof/>
                <w:webHidden/>
              </w:rPr>
              <w:t>33</w:t>
            </w:r>
          </w:hyperlink>
        </w:p>
        <w:p w:rsidR="00AA0386" w:rsidRPr="00AA0386" w:rsidRDefault="00AA0386" w:rsidP="00AA0386"/>
        <w:p w:rsidR="00AA0386" w:rsidRPr="00AA0386" w:rsidRDefault="00AA0386" w:rsidP="00AA0386"/>
        <w:p w:rsidR="00770C42" w:rsidRPr="00AE0A3D" w:rsidRDefault="001921F9" w:rsidP="00522A7B">
          <w:pPr>
            <w:rPr>
              <w:b/>
              <w:bCs/>
            </w:rPr>
          </w:pPr>
        </w:p>
      </w:sdtContent>
    </w:sdt>
    <w:p w:rsidR="00182CDF" w:rsidRPr="00DB5290" w:rsidRDefault="00182CDF" w:rsidP="00947359">
      <w:pPr>
        <w:pStyle w:val="Nagwek1"/>
        <w:numPr>
          <w:ilvl w:val="0"/>
          <w:numId w:val="1"/>
        </w:numPr>
        <w:ind w:left="284" w:hanging="284"/>
      </w:pPr>
      <w:bookmarkStart w:id="1" w:name="_Toc72392188"/>
      <w:r w:rsidRPr="00DB5290">
        <w:t>NAZWA ORAZ ADRES ZAMAWIAJĄCEGO</w:t>
      </w:r>
      <w:bookmarkEnd w:id="1"/>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522A7B" w:rsidRPr="00DB5290" w:rsidRDefault="00522A7B" w:rsidP="00522A7B">
      <w:pPr>
        <w:spacing w:line="240" w:lineRule="auto"/>
        <w:ind w:right="6175"/>
      </w:pPr>
      <w:r w:rsidRPr="00DB5290">
        <w:t xml:space="preserve">NIP: 796-294-26-60 REGON: 670223758 </w:t>
      </w:r>
    </w:p>
    <w:p w:rsidR="00522A7B" w:rsidRDefault="00522A7B" w:rsidP="00522A7B">
      <w:pPr>
        <w:spacing w:line="240" w:lineRule="auto"/>
        <w:ind w:right="6901"/>
      </w:pPr>
      <w:r w:rsidRPr="00DB5290">
        <w:t>tel.: 48 384 05 05</w:t>
      </w:r>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Pr="006F67CE">
        <w:rPr>
          <w:rFonts w:cs="Arial"/>
          <w:color w:val="0070C0"/>
        </w:rPr>
        <w:t xml:space="preserve"> </w:t>
      </w:r>
      <w:r w:rsidRPr="006F67CE">
        <w:rPr>
          <w:rFonts w:cs="Arial"/>
          <w:bCs/>
        </w:rPr>
        <w:t xml:space="preserve">znajdująca się na platformie ePUAP pod adresem </w:t>
      </w:r>
      <w:r w:rsidRPr="006F67CE">
        <w:rPr>
          <w:rFonts w:cs="Arial"/>
          <w:bCs/>
          <w:color w:val="0070C0"/>
          <w:u w:val="single"/>
        </w:rPr>
        <w:t>https://epuap.gov.pl/wps/portal</w:t>
      </w:r>
    </w:p>
    <w:p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6F67CE" w:rsidRDefault="006F67CE" w:rsidP="00522A7B">
      <w:pPr>
        <w:rPr>
          <w:color w:val="0562C1"/>
          <w:u w:val="single" w:color="0562C1"/>
        </w:rPr>
      </w:pPr>
    </w:p>
    <w:p w:rsidR="00522A7B" w:rsidRDefault="00522A7B" w:rsidP="00947359">
      <w:pPr>
        <w:pStyle w:val="Nagwek1"/>
        <w:numPr>
          <w:ilvl w:val="0"/>
          <w:numId w:val="1"/>
        </w:numPr>
        <w:ind w:left="284" w:hanging="284"/>
      </w:pPr>
      <w:bookmarkStart w:id="2" w:name="_Toc72392189"/>
      <w:r w:rsidRPr="00DB5290">
        <w:t>TRYB UDZIELENIA ZAMÓWIENIA</w:t>
      </w:r>
      <w:bookmarkEnd w:id="2"/>
    </w:p>
    <w:p w:rsidR="00522A7B" w:rsidRPr="00522A7B" w:rsidRDefault="00522A7B" w:rsidP="00522A7B"/>
    <w:p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 </w:t>
      </w:r>
      <w:r w:rsidRPr="00DB5290">
        <w:t xml:space="preserve">zwanej dalej ustawą. </w:t>
      </w:r>
    </w:p>
    <w:p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3 ustawy Pzp</w:t>
      </w:r>
    </w:p>
    <w:p w:rsidR="00EF72FF" w:rsidRDefault="00EF72FF" w:rsidP="00522A7B">
      <w:pPr>
        <w:jc w:val="both"/>
      </w:pPr>
    </w:p>
    <w:p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792669">
        <w:rPr>
          <w:rFonts w:cs="Arial"/>
          <w:b/>
          <w:bCs/>
        </w:rPr>
        <w:t>RI.271.2.6</w:t>
      </w:r>
      <w:r w:rsidRPr="0057662E">
        <w:rPr>
          <w:rFonts w:cs="Arial"/>
          <w:b/>
          <w:bCs/>
        </w:rPr>
        <w:t>.2021.</w:t>
      </w:r>
    </w:p>
    <w:p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rsidR="00EF72FF" w:rsidRPr="00EF72FF" w:rsidRDefault="00EF72FF" w:rsidP="00EF72FF">
      <w:pPr>
        <w:pStyle w:val="Akapitzlist"/>
        <w:jc w:val="both"/>
        <w:rPr>
          <w:b/>
        </w:rPr>
      </w:pPr>
    </w:p>
    <w:p w:rsidR="00F91D40" w:rsidRPr="00DB5290" w:rsidRDefault="00F91D40" w:rsidP="00522A7B">
      <w:pPr>
        <w:jc w:val="both"/>
        <w:rPr>
          <w:b/>
        </w:rPr>
      </w:pPr>
    </w:p>
    <w:p w:rsidR="00522A7B" w:rsidRPr="00522A7B" w:rsidRDefault="00522A7B" w:rsidP="00947359">
      <w:pPr>
        <w:pStyle w:val="Akapitzlist"/>
        <w:numPr>
          <w:ilvl w:val="0"/>
          <w:numId w:val="1"/>
        </w:numPr>
        <w:spacing w:line="240" w:lineRule="auto"/>
        <w:ind w:left="284" w:hanging="284"/>
        <w:rPr>
          <w:b/>
        </w:rPr>
      </w:pPr>
      <w:bookmarkStart w:id="3" w:name="_Toc72392190"/>
      <w:r w:rsidRPr="00522A7B">
        <w:rPr>
          <w:rStyle w:val="Nagwek1Znak"/>
        </w:rPr>
        <w:t>OPIS PRZEDMIOTU ZAMÓWIENIA</w:t>
      </w:r>
      <w:bookmarkEnd w:id="3"/>
    </w:p>
    <w:p w:rsidR="00522A7B" w:rsidRDefault="00522A7B" w:rsidP="00522A7B"/>
    <w:p w:rsidR="00522A7B" w:rsidRDefault="00522A7B" w:rsidP="00BE5B62">
      <w:pPr>
        <w:pStyle w:val="Akapitzlist"/>
        <w:numPr>
          <w:ilvl w:val="1"/>
          <w:numId w:val="34"/>
        </w:numPr>
        <w:ind w:left="1418" w:hanging="709"/>
      </w:pPr>
      <w:r w:rsidRPr="00DB5290">
        <w:t>N</w:t>
      </w:r>
      <w:r>
        <w:t>azwa zamówienia</w:t>
      </w:r>
    </w:p>
    <w:p w:rsidR="005C1A2A" w:rsidRDefault="00521729" w:rsidP="00521729">
      <w:pPr>
        <w:pStyle w:val="Akapitzlist"/>
        <w:ind w:left="1418"/>
        <w:jc w:val="both"/>
      </w:pPr>
      <w:r>
        <w:t>BUDOWA BOISKA WIELOFUNKCYJNEGO W BARTODZIEJACH</w:t>
      </w:r>
    </w:p>
    <w:p w:rsidR="00521729" w:rsidRDefault="00521729" w:rsidP="00506FD8">
      <w:pPr>
        <w:pStyle w:val="Akapitzlist"/>
        <w:ind w:left="1276"/>
        <w:jc w:val="both"/>
      </w:pPr>
      <w:r>
        <w:t>- Roboty ziemne</w:t>
      </w:r>
    </w:p>
    <w:p w:rsidR="00521729" w:rsidRDefault="00521729" w:rsidP="00506FD8">
      <w:pPr>
        <w:pStyle w:val="Akapitzlist"/>
        <w:ind w:left="1276"/>
        <w:jc w:val="both"/>
      </w:pPr>
      <w:r>
        <w:t>- Piłkochwyty</w:t>
      </w:r>
    </w:p>
    <w:p w:rsidR="00521729" w:rsidRDefault="00521729" w:rsidP="00506FD8">
      <w:pPr>
        <w:pStyle w:val="Akapitzlist"/>
        <w:ind w:left="1276"/>
        <w:jc w:val="both"/>
      </w:pPr>
      <w:r>
        <w:t>- Boisko</w:t>
      </w:r>
    </w:p>
    <w:p w:rsidR="00521729" w:rsidRDefault="00521729" w:rsidP="00506FD8">
      <w:pPr>
        <w:pStyle w:val="Akapitzlist"/>
        <w:ind w:left="1276"/>
        <w:jc w:val="both"/>
      </w:pPr>
      <w:r>
        <w:t>- Opaska wokół boiska</w:t>
      </w:r>
    </w:p>
    <w:p w:rsidR="00521729" w:rsidRDefault="00521729" w:rsidP="00506FD8">
      <w:pPr>
        <w:pStyle w:val="Akapitzlist"/>
        <w:ind w:left="1276"/>
        <w:jc w:val="both"/>
      </w:pPr>
      <w:r>
        <w:t>- Wyposażenie boiska</w:t>
      </w:r>
    </w:p>
    <w:p w:rsidR="00521729" w:rsidRDefault="00521729" w:rsidP="00506FD8">
      <w:pPr>
        <w:pStyle w:val="Akapitzlist"/>
        <w:ind w:left="1276"/>
        <w:jc w:val="both"/>
      </w:pPr>
      <w:r>
        <w:t>- Trybuna</w:t>
      </w:r>
    </w:p>
    <w:p w:rsidR="00125879" w:rsidRDefault="00125879" w:rsidP="00125879">
      <w:pPr>
        <w:pStyle w:val="Akapitzlist"/>
        <w:numPr>
          <w:ilvl w:val="2"/>
          <w:numId w:val="34"/>
        </w:numPr>
        <w:ind w:left="1985" w:hanging="567"/>
      </w:pPr>
      <w:r w:rsidRPr="00DB5290">
        <w:t>Szczegółowy zakres, sposób wykonania oraz ilość robót objętych przedmiotem zamówienia określają niżej wymienione dokumenty będą</w:t>
      </w:r>
      <w:r>
        <w:t>ce załącznikami do niniejszej S</w:t>
      </w:r>
      <w:r w:rsidRPr="00DB5290">
        <w:t xml:space="preserve">WZ: </w:t>
      </w:r>
    </w:p>
    <w:p w:rsidR="00125879" w:rsidRDefault="00125879" w:rsidP="00125879">
      <w:pPr>
        <w:pStyle w:val="Akapitzlist"/>
        <w:numPr>
          <w:ilvl w:val="0"/>
          <w:numId w:val="20"/>
        </w:numPr>
        <w:ind w:left="1985" w:hanging="425"/>
      </w:pPr>
      <w:r w:rsidRPr="005B41F6">
        <w:t>Projekt budowlany</w:t>
      </w:r>
      <w:r>
        <w:t xml:space="preserve"> </w:t>
      </w:r>
      <w:r w:rsidRPr="00145B40">
        <w:t>(</w:t>
      </w:r>
      <w:r w:rsidR="00792669">
        <w:t>załącznik nr 9</w:t>
      </w:r>
      <w:r w:rsidRPr="00145B40">
        <w:t>),</w:t>
      </w:r>
      <w:r w:rsidRPr="005B41F6">
        <w:t xml:space="preserve"> </w:t>
      </w:r>
    </w:p>
    <w:p w:rsidR="00125879" w:rsidRDefault="00125879" w:rsidP="00125879">
      <w:pPr>
        <w:pStyle w:val="Akapitzlist"/>
        <w:numPr>
          <w:ilvl w:val="0"/>
          <w:numId w:val="20"/>
        </w:numPr>
        <w:ind w:left="1985" w:hanging="425"/>
      </w:pPr>
      <w:r w:rsidRPr="005B41F6">
        <w:lastRenderedPageBreak/>
        <w:t>Specyfikacja Techniczna Wykonania i Odbioru Robót (</w:t>
      </w:r>
      <w:r w:rsidRPr="00A34C78">
        <w:t xml:space="preserve">załącznik nr </w:t>
      </w:r>
      <w:r w:rsidR="00145B40">
        <w:t>10</w:t>
      </w:r>
      <w:r>
        <w:t>).,</w:t>
      </w:r>
    </w:p>
    <w:p w:rsidR="00125879" w:rsidRDefault="00125879" w:rsidP="00125879">
      <w:pPr>
        <w:pStyle w:val="Akapitzlist"/>
        <w:ind w:left="1276"/>
        <w:jc w:val="both"/>
      </w:pPr>
      <w:r w:rsidRPr="00DB5290">
        <w:t xml:space="preserve">Jako element pomocniczy do wyceny robót budowlanych objętych planowanym zamówieniem w </w:t>
      </w:r>
      <w:r w:rsidRPr="00145B40">
        <w:t>załączniku</w:t>
      </w:r>
      <w:r w:rsidR="00145B40" w:rsidRPr="00145B40">
        <w:t xml:space="preserve"> nr 11</w:t>
      </w:r>
      <w:r w:rsidRPr="00145B40">
        <w:t xml:space="preserve"> do SWZ</w:t>
      </w:r>
      <w:r w:rsidRPr="00DB5290">
        <w:t xml:space="preserve"> załączono przedmiar</w:t>
      </w:r>
      <w:r>
        <w:t xml:space="preserve"> robót</w:t>
      </w:r>
      <w:r w:rsidR="00145B40">
        <w:t>.</w:t>
      </w:r>
    </w:p>
    <w:p w:rsidR="00125879" w:rsidRDefault="00125879" w:rsidP="00125879">
      <w:pPr>
        <w:pStyle w:val="Akapitzlist"/>
        <w:ind w:left="1276"/>
        <w:jc w:val="both"/>
      </w:pPr>
      <w:r>
        <w:br/>
      </w:r>
      <w:r w:rsidRPr="00DB5290">
        <w:t>(W przypadku r</w:t>
      </w:r>
      <w:r>
        <w:t>ozbieżności pomiędzy przedmiarami</w:t>
      </w:r>
      <w:r w:rsidRPr="00DB5290">
        <w:t>, a pr</w:t>
      </w:r>
      <w:r>
        <w:t>ojektami</w:t>
      </w:r>
      <w:r w:rsidRPr="00DB5290">
        <w:t xml:space="preserve"> budowlanym</w:t>
      </w:r>
      <w:r>
        <w:t>i</w:t>
      </w:r>
      <w:r w:rsidRPr="00DB5290">
        <w:t xml:space="preserve"> tzn. pomiędzy ilością robót przewidzianych w projekcie, a ilością robót określoną w przedmiarze</w:t>
      </w:r>
      <w:r>
        <w:t xml:space="preserve"> dla danego zadania</w:t>
      </w:r>
      <w:r w:rsidRPr="00DB5290">
        <w:t xml:space="preserve"> Wykonawca zobowiązany jest do wykonania pełnego zakresu robót zgodnie </w:t>
      </w:r>
      <w:r>
        <w:t>z dokumentacją projektową).</w:t>
      </w:r>
    </w:p>
    <w:p w:rsidR="00B0400D" w:rsidRDefault="00B0400D" w:rsidP="00F73D12">
      <w:pPr>
        <w:spacing w:line="240" w:lineRule="auto"/>
        <w:ind w:left="709"/>
        <w:jc w:val="both"/>
      </w:pPr>
    </w:p>
    <w:p w:rsidR="00B0400D" w:rsidRPr="007E5D2F" w:rsidRDefault="00B0400D" w:rsidP="00BE5B62">
      <w:pPr>
        <w:pStyle w:val="Akapitzlist"/>
        <w:numPr>
          <w:ilvl w:val="1"/>
          <w:numId w:val="34"/>
        </w:numPr>
        <w:spacing w:line="240" w:lineRule="auto"/>
        <w:ind w:left="1418" w:hanging="709"/>
        <w:jc w:val="both"/>
      </w:pPr>
      <w:r w:rsidRPr="007E5D2F">
        <w:t>Wspólny słownik zamówień CPV</w:t>
      </w:r>
    </w:p>
    <w:p w:rsidR="00B0400D" w:rsidRDefault="00B0400D" w:rsidP="00B0400D">
      <w:pPr>
        <w:pStyle w:val="Akapitzlist"/>
        <w:spacing w:line="240" w:lineRule="auto"/>
        <w:ind w:left="709"/>
        <w:jc w:val="both"/>
      </w:pPr>
    </w:p>
    <w:p w:rsidR="00B71D77" w:rsidRPr="00125879" w:rsidRDefault="00B71D77" w:rsidP="00BE5B62">
      <w:pPr>
        <w:pStyle w:val="Akapitzlist"/>
        <w:numPr>
          <w:ilvl w:val="0"/>
          <w:numId w:val="18"/>
        </w:numPr>
        <w:ind w:left="993" w:hanging="284"/>
        <w:jc w:val="both"/>
        <w:rPr>
          <w:rStyle w:val="Hipercze"/>
          <w:rFonts w:cs="Arial"/>
          <w:color w:val="auto"/>
          <w:u w:val="none"/>
        </w:rPr>
      </w:pPr>
      <w:r w:rsidRPr="00125879">
        <w:rPr>
          <w:rStyle w:val="Hipercze"/>
          <w:color w:val="auto"/>
          <w:u w:val="none"/>
        </w:rPr>
        <w:t>45111300-1 Roboty rozbiórkowe</w:t>
      </w:r>
    </w:p>
    <w:p w:rsidR="00B71D77" w:rsidRPr="00125879" w:rsidRDefault="00B71D77" w:rsidP="00BE5B62">
      <w:pPr>
        <w:pStyle w:val="Akapitzlist"/>
        <w:numPr>
          <w:ilvl w:val="0"/>
          <w:numId w:val="18"/>
        </w:numPr>
        <w:ind w:left="993" w:hanging="284"/>
        <w:jc w:val="both"/>
        <w:rPr>
          <w:rStyle w:val="Hipercze"/>
          <w:rFonts w:cs="Arial"/>
          <w:color w:val="auto"/>
          <w:u w:val="none"/>
        </w:rPr>
      </w:pPr>
      <w:r w:rsidRPr="00125879">
        <w:rPr>
          <w:rStyle w:val="Hipercze"/>
          <w:color w:val="auto"/>
          <w:u w:val="none"/>
        </w:rPr>
        <w:t>45111200-0 Roboty w zakresie przygotowania terenu pod budowę</w:t>
      </w:r>
    </w:p>
    <w:p w:rsidR="00B71D77" w:rsidRPr="00125879" w:rsidRDefault="00B71D77" w:rsidP="00BE5B62">
      <w:pPr>
        <w:pStyle w:val="Akapitzlist"/>
        <w:numPr>
          <w:ilvl w:val="0"/>
          <w:numId w:val="18"/>
        </w:numPr>
        <w:ind w:left="993" w:hanging="284"/>
        <w:jc w:val="both"/>
        <w:rPr>
          <w:rStyle w:val="Hipercze"/>
          <w:rFonts w:cs="Arial"/>
          <w:color w:val="auto"/>
          <w:u w:val="none"/>
        </w:rPr>
      </w:pPr>
      <w:r w:rsidRPr="00125879">
        <w:rPr>
          <w:rStyle w:val="Hipercze"/>
          <w:color w:val="auto"/>
          <w:u w:val="none"/>
        </w:rPr>
        <w:t>45342000-6 Wznoszenie ogrodzeń</w:t>
      </w:r>
    </w:p>
    <w:p w:rsidR="00B71D77" w:rsidRPr="00125879" w:rsidRDefault="00B71D77" w:rsidP="00BE5B62">
      <w:pPr>
        <w:pStyle w:val="Akapitzlist"/>
        <w:numPr>
          <w:ilvl w:val="0"/>
          <w:numId w:val="18"/>
        </w:numPr>
        <w:ind w:left="993" w:hanging="284"/>
        <w:jc w:val="both"/>
        <w:rPr>
          <w:rStyle w:val="Hipercze"/>
          <w:rFonts w:cs="Arial"/>
          <w:color w:val="auto"/>
          <w:u w:val="none"/>
        </w:rPr>
      </w:pPr>
      <w:r w:rsidRPr="00125879">
        <w:rPr>
          <w:rStyle w:val="Hipercze"/>
          <w:color w:val="auto"/>
          <w:u w:val="none"/>
        </w:rPr>
        <w:t>45233320-8 Fundamentowanie dróg (warstwa odcinająca i odsączająca)</w:t>
      </w:r>
    </w:p>
    <w:p w:rsidR="00B71D77" w:rsidRPr="00125879" w:rsidRDefault="00B71D77" w:rsidP="00BE5B62">
      <w:pPr>
        <w:pStyle w:val="Akapitzlist"/>
        <w:numPr>
          <w:ilvl w:val="0"/>
          <w:numId w:val="18"/>
        </w:numPr>
        <w:ind w:left="993" w:hanging="284"/>
        <w:jc w:val="both"/>
        <w:rPr>
          <w:rStyle w:val="Hipercze"/>
          <w:rFonts w:cs="Arial"/>
          <w:color w:val="auto"/>
          <w:u w:val="none"/>
        </w:rPr>
      </w:pPr>
      <w:r w:rsidRPr="00125879">
        <w:rPr>
          <w:rStyle w:val="Hipercze"/>
          <w:color w:val="auto"/>
          <w:u w:val="none"/>
        </w:rPr>
        <w:t>45100000-8 Przygotowanie terenu pod budowę (podbudowa pod nawierzchnię)</w:t>
      </w:r>
    </w:p>
    <w:p w:rsidR="00B71D77" w:rsidRPr="00125879" w:rsidRDefault="00B71D77" w:rsidP="00BE5B62">
      <w:pPr>
        <w:pStyle w:val="Akapitzlist"/>
        <w:numPr>
          <w:ilvl w:val="0"/>
          <w:numId w:val="18"/>
        </w:numPr>
        <w:ind w:left="993" w:hanging="284"/>
        <w:jc w:val="both"/>
        <w:rPr>
          <w:rStyle w:val="Hipercze"/>
          <w:rFonts w:cs="Arial"/>
          <w:color w:val="auto"/>
          <w:u w:val="none"/>
        </w:rPr>
      </w:pPr>
      <w:r w:rsidRPr="00125879">
        <w:rPr>
          <w:rStyle w:val="Hipercze"/>
          <w:color w:val="auto"/>
          <w:u w:val="none"/>
        </w:rPr>
        <w:t xml:space="preserve">45212221-1 Roboty budowlane związane z obiektami na terenach sportowych (nawierzchnia poliuretanowa) </w:t>
      </w:r>
    </w:p>
    <w:p w:rsidR="00B71D77" w:rsidRPr="00125879" w:rsidRDefault="00B71D77" w:rsidP="00BE5B62">
      <w:pPr>
        <w:pStyle w:val="Akapitzlist"/>
        <w:numPr>
          <w:ilvl w:val="0"/>
          <w:numId w:val="18"/>
        </w:numPr>
        <w:ind w:left="993" w:hanging="284"/>
        <w:jc w:val="both"/>
        <w:rPr>
          <w:rStyle w:val="Hipercze"/>
          <w:rFonts w:cs="Arial"/>
          <w:color w:val="auto"/>
          <w:u w:val="none"/>
        </w:rPr>
      </w:pPr>
      <w:r w:rsidRPr="00125879">
        <w:rPr>
          <w:rStyle w:val="Hipercze"/>
          <w:color w:val="auto"/>
          <w:u w:val="none"/>
        </w:rPr>
        <w:t>45112710-5 Roboty w zakresie kształtowania terenów zielonych</w:t>
      </w:r>
    </w:p>
    <w:p w:rsidR="00B71D77" w:rsidRPr="00125879" w:rsidRDefault="00B71D77" w:rsidP="00BE5B62">
      <w:pPr>
        <w:pStyle w:val="Akapitzlist"/>
        <w:numPr>
          <w:ilvl w:val="0"/>
          <w:numId w:val="18"/>
        </w:numPr>
        <w:ind w:left="993" w:hanging="284"/>
        <w:jc w:val="both"/>
        <w:rPr>
          <w:rStyle w:val="Hipercze"/>
          <w:rFonts w:cs="Arial"/>
          <w:color w:val="auto"/>
          <w:u w:val="none"/>
        </w:rPr>
      </w:pPr>
      <w:r w:rsidRPr="00125879">
        <w:rPr>
          <w:rStyle w:val="Hipercze"/>
          <w:color w:val="auto"/>
          <w:u w:val="none"/>
        </w:rPr>
        <w:t>45223821-7 Elementy gotowe (wyposażenie boisk)</w:t>
      </w:r>
    </w:p>
    <w:p w:rsidR="00B71D77" w:rsidRPr="00125879" w:rsidRDefault="00B71D77" w:rsidP="00BE5B62">
      <w:pPr>
        <w:pStyle w:val="Akapitzlist"/>
        <w:numPr>
          <w:ilvl w:val="0"/>
          <w:numId w:val="18"/>
        </w:numPr>
        <w:ind w:left="993" w:hanging="284"/>
        <w:jc w:val="both"/>
        <w:rPr>
          <w:rStyle w:val="Hipercze"/>
          <w:rFonts w:cs="Arial"/>
          <w:color w:val="auto"/>
          <w:u w:val="none"/>
        </w:rPr>
      </w:pPr>
      <w:r w:rsidRPr="00125879">
        <w:rPr>
          <w:rStyle w:val="Hipercze"/>
          <w:color w:val="auto"/>
          <w:u w:val="none"/>
        </w:rPr>
        <w:t xml:space="preserve">45232452-5 Roboty odwadniające (drenaż) </w:t>
      </w:r>
    </w:p>
    <w:p w:rsidR="00B71D77" w:rsidRPr="00125879" w:rsidRDefault="00B71D77" w:rsidP="00BE5B62">
      <w:pPr>
        <w:pStyle w:val="Akapitzlist"/>
        <w:numPr>
          <w:ilvl w:val="0"/>
          <w:numId w:val="18"/>
        </w:numPr>
        <w:ind w:left="993" w:hanging="284"/>
        <w:jc w:val="both"/>
        <w:rPr>
          <w:rStyle w:val="Hipercze"/>
          <w:rFonts w:cs="Arial"/>
          <w:color w:val="auto"/>
          <w:u w:val="none"/>
        </w:rPr>
      </w:pPr>
      <w:r w:rsidRPr="00125879">
        <w:rPr>
          <w:rStyle w:val="Hipercze"/>
          <w:color w:val="auto"/>
          <w:u w:val="none"/>
        </w:rPr>
        <w:t>45233200-1 Roboty w zakresie różnych nawierzchni</w:t>
      </w:r>
    </w:p>
    <w:p w:rsidR="000E4FD6" w:rsidRDefault="000E4FD6" w:rsidP="000E4FD6">
      <w:pPr>
        <w:spacing w:line="240" w:lineRule="auto"/>
        <w:jc w:val="both"/>
      </w:pPr>
    </w:p>
    <w:p w:rsidR="00F94331" w:rsidRDefault="00F94331" w:rsidP="00BE5B62">
      <w:pPr>
        <w:pStyle w:val="Akapitzlist"/>
        <w:numPr>
          <w:ilvl w:val="1"/>
          <w:numId w:val="34"/>
        </w:numPr>
        <w:ind w:left="1418" w:hanging="709"/>
        <w:jc w:val="both"/>
      </w:pPr>
      <w:r>
        <w:t xml:space="preserve">Rozwiązania równoważne </w:t>
      </w:r>
    </w:p>
    <w:p w:rsidR="00F94331" w:rsidRDefault="00F94331" w:rsidP="00F94331">
      <w:pPr>
        <w:pStyle w:val="Akapitzlist"/>
        <w:ind w:left="709"/>
        <w:jc w:val="both"/>
      </w:pPr>
    </w:p>
    <w:p w:rsidR="00F94331" w:rsidRPr="00F94331" w:rsidRDefault="00F94331" w:rsidP="00BB4A2C">
      <w:pPr>
        <w:pStyle w:val="Akapitzlist"/>
        <w:widowControl w:val="0"/>
        <w:ind w:left="567"/>
        <w:jc w:val="both"/>
        <w:outlineLvl w:val="3"/>
        <w:rPr>
          <w:rFonts w:cs="Arial"/>
        </w:rPr>
      </w:pPr>
      <w:bookmarkStart w:id="4" w:name="_Hlk62973781"/>
      <w:r w:rsidRPr="00F94331">
        <w:rPr>
          <w:rFonts w:cs="Arial"/>
          <w:color w:val="000000"/>
        </w:rPr>
        <w:t>W przypadku użycia w dokumentacji opisującej przedmiot zamówienia odniesień do norm, europejskich ocen technicznych, aprobat, specyfikacji technicznych i systemów referencji technicznych Zamawiający dopuszcza rozwiązania równoważne z opisywanym. Wykonawca analizując dokumentację projektową powinien założyć, że każdemu odniesieniu użytemu w dokumentacji projektowej towarzyszy wyraz </w:t>
      </w:r>
      <w:r w:rsidRPr="00F94331">
        <w:rPr>
          <w:rFonts w:cs="Arial"/>
          <w:i/>
          <w:iCs/>
          <w:color w:val="000000"/>
        </w:rPr>
        <w:t>„lub równoważne"</w:t>
      </w:r>
      <w:r w:rsidRPr="00F94331">
        <w:rPr>
          <w:rFonts w:cs="Arial"/>
          <w:color w:val="000000"/>
        </w:rPr>
        <w:t>.</w:t>
      </w:r>
    </w:p>
    <w:p w:rsidR="00F94331" w:rsidRPr="00F94331" w:rsidRDefault="00F94331" w:rsidP="00BB4A2C">
      <w:pPr>
        <w:pStyle w:val="Akapitzlist"/>
        <w:widowControl w:val="0"/>
        <w:ind w:left="567"/>
        <w:jc w:val="both"/>
        <w:outlineLvl w:val="3"/>
        <w:rPr>
          <w:rFonts w:cs="Arial"/>
        </w:rPr>
      </w:pPr>
      <w:r w:rsidRPr="00F94331">
        <w:rPr>
          <w:rFonts w:cs="Arial"/>
          <w:color w:val="000000"/>
        </w:rPr>
        <w:t>W przypadku, gdy 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 xml:space="preserve">które mają zostać przez niego wykonane, </w:t>
      </w:r>
      <w:r w:rsidRPr="00F94331">
        <w:rPr>
          <w:rFonts w:cs="Arial"/>
          <w:color w:val="000000"/>
        </w:rPr>
        <w:lastRenderedPageBreak/>
        <w:t>spełniają wymagania określonej etykiety lub określone wymagania wskazane przez zamawiającego.</w:t>
      </w:r>
    </w:p>
    <w:p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t>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4"/>
    </w:p>
    <w:p w:rsidR="00CC72C1" w:rsidRDefault="00CC72C1" w:rsidP="00BB4A2C">
      <w:pPr>
        <w:pStyle w:val="Akapitzlist"/>
        <w:widowControl w:val="0"/>
        <w:ind w:left="567"/>
        <w:jc w:val="both"/>
        <w:outlineLvl w:val="3"/>
        <w:rPr>
          <w:rFonts w:cs="Arial"/>
          <w:color w:val="000000"/>
        </w:rPr>
      </w:pPr>
    </w:p>
    <w:p w:rsidR="00CC72C1" w:rsidRDefault="00CC72C1" w:rsidP="00BB4A2C">
      <w:pPr>
        <w:pStyle w:val="Akapitzlist"/>
        <w:widowControl w:val="0"/>
        <w:ind w:left="567"/>
        <w:jc w:val="both"/>
        <w:outlineLvl w:val="3"/>
        <w:rPr>
          <w:rFonts w:cs="Arial"/>
          <w:color w:val="000000"/>
        </w:rPr>
      </w:pPr>
    </w:p>
    <w:p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5" w:name="_Toc72392191"/>
      <w:r>
        <w:rPr>
          <w:rStyle w:val="Nagwek1Znak"/>
        </w:rPr>
        <w:t>INFORMACJA O PRZEDMIOTOWYCH ŚRODKACH DOWODOWYCH</w:t>
      </w:r>
      <w:bookmarkEnd w:id="5"/>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rsidR="00C574D4" w:rsidRDefault="00C574D4" w:rsidP="00B355DF">
      <w:pPr>
        <w:pStyle w:val="Nagwek1"/>
        <w:numPr>
          <w:ilvl w:val="0"/>
          <w:numId w:val="1"/>
        </w:numPr>
        <w:ind w:left="284" w:hanging="284"/>
      </w:pPr>
      <w:bookmarkStart w:id="6" w:name="_Toc72392192"/>
      <w:r w:rsidRPr="00DB5290">
        <w:t>TERMIN WYKONANIA ZAMÓWIENIA</w:t>
      </w:r>
      <w:bookmarkEnd w:id="6"/>
    </w:p>
    <w:p w:rsidR="00C574D4" w:rsidRDefault="00C574D4" w:rsidP="00C574D4"/>
    <w:p w:rsidR="00A25426" w:rsidRDefault="00C574D4" w:rsidP="00AE767A">
      <w:pPr>
        <w:spacing w:line="240" w:lineRule="auto"/>
      </w:pPr>
      <w:r w:rsidRPr="00DB5290">
        <w:t>Termin wykonania zamówienia</w:t>
      </w:r>
      <w:r w:rsidR="0097329A">
        <w:t xml:space="preserve"> </w:t>
      </w:r>
      <w:r w:rsidR="00A25426">
        <w:t>ustala się:</w:t>
      </w:r>
    </w:p>
    <w:p w:rsidR="00F6023F" w:rsidRDefault="000338D9" w:rsidP="00AE767A">
      <w:pPr>
        <w:spacing w:line="240" w:lineRule="auto"/>
      </w:pPr>
      <w:r>
        <w:t>O</w:t>
      </w:r>
      <w:r w:rsidR="00D64F1E">
        <w:t>d dnia zawarcia umowy</w:t>
      </w:r>
      <w:r>
        <w:t xml:space="preserve">:     </w:t>
      </w:r>
      <w:r w:rsidR="00BC6A22">
        <w:t>3 miesiące</w:t>
      </w:r>
    </w:p>
    <w:p w:rsidR="008F40CE" w:rsidRDefault="008F40CE" w:rsidP="00AE767A">
      <w:pPr>
        <w:spacing w:line="240" w:lineRule="auto"/>
      </w:pPr>
    </w:p>
    <w:p w:rsidR="008F40CE" w:rsidRDefault="008F40CE" w:rsidP="008F40CE">
      <w:pPr>
        <w:pStyle w:val="Nagwek1"/>
        <w:numPr>
          <w:ilvl w:val="0"/>
          <w:numId w:val="1"/>
        </w:numPr>
        <w:ind w:left="284" w:hanging="284"/>
      </w:pPr>
      <w:bookmarkStart w:id="7" w:name="_Toc72392193"/>
      <w:r>
        <w:t>WARUNKI UDZIAŁU W POSTĘPOWANIU</w:t>
      </w:r>
      <w:bookmarkEnd w:id="7"/>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rsidR="008F40CE" w:rsidRDefault="008F40CE" w:rsidP="001550EE">
      <w:pPr>
        <w:ind w:left="1276" w:firstLine="709"/>
        <w:rPr>
          <w:rFonts w:cs="Arial"/>
          <w:i/>
        </w:rPr>
      </w:pPr>
      <w:r>
        <w:rPr>
          <w:rFonts w:cs="Arial"/>
          <w:i/>
        </w:rPr>
        <w:t>Warunek zostanie uznany za spełniony jeżeli Wykonawca wykaże że:</w:t>
      </w:r>
    </w:p>
    <w:p w:rsidR="008F40CE" w:rsidRPr="00947560" w:rsidRDefault="008F40CE" w:rsidP="00BE5B62">
      <w:pPr>
        <w:pStyle w:val="Akapitzlist"/>
        <w:numPr>
          <w:ilvl w:val="0"/>
          <w:numId w:val="31"/>
        </w:numPr>
        <w:rPr>
          <w:rFonts w:cs="Arial"/>
        </w:rPr>
      </w:pPr>
      <w:r w:rsidRPr="00947560">
        <w:rPr>
          <w:rFonts w:cs="Arial"/>
        </w:rPr>
        <w:t>posiada środki finansowe lub posiada zdolność kredy</w:t>
      </w:r>
      <w:r>
        <w:rPr>
          <w:rFonts w:cs="Arial"/>
        </w:rPr>
        <w:t>to</w:t>
      </w:r>
      <w:r w:rsidR="000338D9">
        <w:rPr>
          <w:rFonts w:cs="Arial"/>
        </w:rPr>
        <w:t>wą w wysokości co najmniej 77</w:t>
      </w:r>
      <w:r w:rsidRPr="00947560">
        <w:rPr>
          <w:rFonts w:cs="Arial"/>
        </w:rPr>
        <w:t xml:space="preserve">.000,00 zł (słownie: </w:t>
      </w:r>
      <w:r w:rsidR="000338D9">
        <w:rPr>
          <w:rFonts w:cs="Arial"/>
        </w:rPr>
        <w:t>siedemdziesiąt siedem tysięcy złotych</w:t>
      </w:r>
      <w:r w:rsidRPr="00947560">
        <w:rPr>
          <w:rFonts w:cs="Arial"/>
        </w:rPr>
        <w:t>)</w:t>
      </w:r>
    </w:p>
    <w:p w:rsidR="008F40CE" w:rsidRDefault="008F40CE" w:rsidP="00BE5B62">
      <w:pPr>
        <w:pStyle w:val="Akapitzlist"/>
        <w:numPr>
          <w:ilvl w:val="0"/>
          <w:numId w:val="31"/>
        </w:numPr>
        <w:rPr>
          <w:rFonts w:cs="Arial"/>
        </w:rPr>
      </w:pPr>
      <w:r w:rsidRPr="00947560">
        <w:rPr>
          <w:rFonts w:cs="Arial"/>
        </w:rPr>
        <w:lastRenderedPageBreak/>
        <w:t>posiada ubezpieczenie od odpowiedzialności cywilnej w zakresie prowadzonej działalności związanej z przedmiotem zamówienia na sumę gwar</w:t>
      </w:r>
      <w:r w:rsidR="000338D9">
        <w:rPr>
          <w:rFonts w:cs="Arial"/>
        </w:rPr>
        <w:t>ancyjną co najmniej 154</w:t>
      </w:r>
      <w:r w:rsidR="0057662E">
        <w:rPr>
          <w:rFonts w:cs="Arial"/>
        </w:rPr>
        <w:t>.000,00 zł (s</w:t>
      </w:r>
      <w:r w:rsidR="000338D9">
        <w:rPr>
          <w:rFonts w:cs="Arial"/>
        </w:rPr>
        <w:t>łownie: sto pięćdziesiąt cztery tysiące złotych</w:t>
      </w:r>
      <w:r w:rsidRPr="00947560">
        <w:rPr>
          <w:rFonts w:cs="Arial"/>
        </w:rPr>
        <w:t xml:space="preserve">) </w:t>
      </w:r>
    </w:p>
    <w:p w:rsidR="008F40CE" w:rsidRPr="008C7BF3" w:rsidRDefault="008F40CE" w:rsidP="008F40CE">
      <w:pPr>
        <w:ind w:left="567" w:firstLine="709"/>
        <w:rPr>
          <w:rFonts w:cs="Arial"/>
          <w:bCs/>
          <w:i/>
        </w:rPr>
      </w:pPr>
    </w:p>
    <w:p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Pr>
          <w:rFonts w:cs="Arial"/>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spełniony jeżeli Wykonawca wykaże że:</w:t>
      </w:r>
    </w:p>
    <w:p w:rsidR="001550EE" w:rsidRDefault="008F40CE" w:rsidP="001550EE">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wykonał co najmniej jedną robotę budowlaną polegającą na: </w:t>
      </w:r>
      <w:r w:rsidRPr="006138F2">
        <w:rPr>
          <w:rFonts w:cs="Arial"/>
          <w:i/>
        </w:rPr>
        <w:t xml:space="preserve">budowie </w:t>
      </w:r>
      <w:r w:rsidR="000338D9">
        <w:rPr>
          <w:rFonts w:cs="Arial"/>
          <w:i/>
        </w:rPr>
        <w:t xml:space="preserve"> boiska wielofunkcyjnego</w:t>
      </w:r>
      <w:r w:rsidR="00BB7114">
        <w:rPr>
          <w:rFonts w:cs="Arial"/>
          <w:i/>
        </w:rPr>
        <w:t xml:space="preserve"> o nawierzchni ze sztucznej trawy z wypełnieniem piaskiem kwarcowym oraz piłkochwytami i trybuną sportową i drenażem opaskowym</w:t>
      </w:r>
      <w:r w:rsidRPr="006138F2">
        <w:rPr>
          <w:rFonts w:cs="Arial"/>
          <w:i/>
        </w:rPr>
        <w:t xml:space="preserve"> o wartości nie mniej</w:t>
      </w:r>
      <w:r w:rsidR="00BB7114">
        <w:rPr>
          <w:rFonts w:cs="Arial"/>
          <w:i/>
        </w:rPr>
        <w:t>szej niż 154 000,00 (słownie: sto pięćdziesiąt cztery tysiące złotych</w:t>
      </w:r>
      <w:r w:rsidRPr="006138F2">
        <w:rPr>
          <w:rFonts w:cs="Arial"/>
          <w:i/>
        </w:rPr>
        <w:t xml:space="preserve">) </w:t>
      </w:r>
    </w:p>
    <w:p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uznany za spełniony jeżeli Wykonawca, wykaże że:</w:t>
      </w:r>
    </w:p>
    <w:p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do kierowania robotami budowlan</w:t>
      </w:r>
      <w:r>
        <w:rPr>
          <w:rFonts w:cs="Arial"/>
          <w:i/>
        </w:rPr>
        <w:t xml:space="preserve">ymi w specjalności drogowej bez ograniczeń  </w:t>
      </w:r>
      <w:r>
        <w:rPr>
          <w:rFonts w:cs="Arial"/>
        </w:rPr>
        <w:t>Dopuszcza się kwalifikacje równoważne zdobyte w innych państwach na zasadach określonych w art. 12 a ustawy z dnia 7 lipca 1994 roku  Prawo budowlane z uwzględnieniem postanowień ustawy z dnia 18 marca 2008 roku o zasadach uznawania kwalifikacji zawodowych nabytych w Państwach członkowskich Unii Europejskiej. Wykonawca zobowiązany jest podać informacji na temat jej kwalifikacji zawodowych, doświadczenia i wykształcenia niezbędnych dla wykonania zamówienia, a także zakresu wykonywanych czynności, oraz informację o podstawie do dysponowania tą osobą.</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Pzp).</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r w:rsidRPr="008C7BF3">
        <w:rPr>
          <w:rFonts w:ascii="Arial" w:hAnsi="Arial" w:cs="Arial"/>
          <w:color w:val="000000"/>
          <w:sz w:val="22"/>
          <w:szCs w:val="22"/>
          <w:shd w:val="clear" w:color="auto" w:fill="FFFFFF"/>
        </w:rPr>
        <w:t xml:space="preserve"> </w:t>
      </w:r>
    </w:p>
    <w:p w:rsidR="008F40CE" w:rsidRPr="008644EB" w:rsidRDefault="008F40CE" w:rsidP="00BE5B62">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rsidR="008F40CE" w:rsidRDefault="008F40CE" w:rsidP="00AE767A">
      <w:pPr>
        <w:spacing w:line="240" w:lineRule="auto"/>
      </w:pPr>
    </w:p>
    <w:p w:rsidR="00624DE6" w:rsidRPr="00DB5290" w:rsidRDefault="00EC3BD8" w:rsidP="00B355DF">
      <w:pPr>
        <w:pStyle w:val="Nagwek1"/>
        <w:numPr>
          <w:ilvl w:val="0"/>
          <w:numId w:val="1"/>
        </w:numPr>
        <w:ind w:left="284" w:hanging="284"/>
      </w:pPr>
      <w:bookmarkStart w:id="8" w:name="_Toc72392194"/>
      <w:r>
        <w:lastRenderedPageBreak/>
        <w:t>PODSTAWY WYKLUCZENIA</w:t>
      </w:r>
      <w:bookmarkEnd w:id="8"/>
    </w:p>
    <w:p w:rsidR="006A571C" w:rsidRDefault="006A571C" w:rsidP="00502DCB">
      <w:pPr>
        <w:jc w:val="both"/>
        <w:rPr>
          <w:lang w:eastAsia="pl-PL"/>
        </w:rPr>
      </w:pPr>
    </w:p>
    <w:p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rsidR="006A571C" w:rsidRDefault="006A571C" w:rsidP="00F51A47">
      <w:pPr>
        <w:ind w:left="708" w:firstLine="708"/>
        <w:jc w:val="both"/>
      </w:pPr>
      <w:r>
        <w:t xml:space="preserve">1) będącego osobą fizyczną, którego prawomocnie skazano za przestępstwo: </w:t>
      </w:r>
    </w:p>
    <w:p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rsidR="006A571C" w:rsidRDefault="006A571C" w:rsidP="00F51A47">
      <w:pPr>
        <w:ind w:left="1416" w:firstLine="708"/>
        <w:jc w:val="both"/>
      </w:pPr>
      <w:r>
        <w:t xml:space="preserve"> b) handlu ludźmi, o którym mowa w art. 189a Kodeksu karnego, </w:t>
      </w:r>
    </w:p>
    <w:p w:rsidR="006A571C" w:rsidRDefault="006A571C" w:rsidP="00F51A47">
      <w:pPr>
        <w:ind w:left="2124"/>
        <w:jc w:val="both"/>
      </w:pPr>
      <w:r>
        <w:t xml:space="preserve">c) o którym mowa w art. 228–230a, art. 250a Kodeksu karnego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 poz. 769),</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rsidR="00F51A47" w:rsidRDefault="00FC0DB4" w:rsidP="00F51A47">
      <w:pPr>
        <w:ind w:left="1416"/>
        <w:jc w:val="both"/>
      </w:pPr>
      <w:r>
        <w:t xml:space="preserve">2) jeżeli urzędującego członka jego organu zarządzającego lub nadzorczego, </w:t>
      </w:r>
    </w:p>
    <w:p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rsidR="00F51A47" w:rsidRDefault="00FC0DB4" w:rsidP="00F51A47">
      <w:pPr>
        <w:ind w:left="708" w:firstLine="708"/>
        <w:jc w:val="both"/>
      </w:pPr>
      <w:r>
        <w:t>3) wobec którego wydano prawomocny wyrok sądu lub ostat</w:t>
      </w:r>
      <w:r w:rsidR="00F51A47">
        <w:t xml:space="preserve">eczną decyzję </w:t>
      </w:r>
    </w:p>
    <w:p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rsidR="00F51A47" w:rsidRDefault="00FC0DB4" w:rsidP="00F51A47">
      <w:pPr>
        <w:ind w:left="708" w:firstLine="708"/>
        <w:jc w:val="both"/>
      </w:pPr>
      <w:r>
        <w:t xml:space="preserve">4) wobec którego prawomocnie orzeczono zakaz ubiegania się o zamówienia </w:t>
      </w:r>
    </w:p>
    <w:p w:rsidR="006A571C" w:rsidRDefault="00FC0DB4" w:rsidP="00F51A47">
      <w:pPr>
        <w:ind w:left="1416" w:firstLine="708"/>
        <w:jc w:val="both"/>
      </w:pPr>
      <w:r>
        <w:t>publiczne;</w:t>
      </w:r>
    </w:p>
    <w:p w:rsidR="00F51A47" w:rsidRDefault="00FC0DB4" w:rsidP="00F51A47">
      <w:pPr>
        <w:ind w:left="1416"/>
        <w:jc w:val="both"/>
      </w:pPr>
      <w:r>
        <w:t xml:space="preserve">5) jeżeli zamawiający może stwierdzić, na podstawie wiarygodnych przesłanek, </w:t>
      </w:r>
    </w:p>
    <w:p w:rsidR="00FC0DB4" w:rsidRDefault="00FC0DB4" w:rsidP="00F51A47">
      <w:pPr>
        <w:ind w:left="2124"/>
        <w:jc w:val="both"/>
      </w:pPr>
      <w:r>
        <w:lastRenderedPageBreak/>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rsidR="00F51A47" w:rsidRDefault="00FC0DB4" w:rsidP="00F51A47">
      <w:pPr>
        <w:ind w:left="708" w:firstLine="708"/>
        <w:jc w:val="both"/>
      </w:pPr>
      <w:r>
        <w:t>6) jeżeli, w przypadkach, o których mowa w art. 85 ust. 1, d</w:t>
      </w:r>
      <w:r w:rsidR="00F51A47">
        <w:t xml:space="preserve">oszło do zakłócenia </w:t>
      </w:r>
    </w:p>
    <w:p w:rsidR="006A571C" w:rsidRDefault="00F51A47" w:rsidP="00F51A47">
      <w:pPr>
        <w:ind w:left="2124"/>
        <w:jc w:val="both"/>
      </w:pPr>
      <w:r>
        <w:t>konkurencji</w:t>
      </w:r>
      <w:r w:rsidR="00FC0DB4">
        <w:t xml:space="preserve">  wynikającego z wcześniejszego zaangażowania tego</w:t>
      </w:r>
      <w:r>
        <w:t xml:space="preserve"> wykonawcy lub podmiotu, który </w:t>
      </w:r>
      <w:r w:rsidR="00FC0DB4">
        <w:t xml:space="preserve"> należy z wykonawcą do tej samej grupy kapitałowej w rozu</w:t>
      </w:r>
      <w:r>
        <w:t xml:space="preserve">mieniu ustawy z dnia 16 lutego </w:t>
      </w:r>
      <w:r w:rsidR="00FC0DB4">
        <w:t xml:space="preserve"> 2007 r. o ochronie konkurencji i konsumentów, chyba</w:t>
      </w:r>
      <w:r>
        <w:t xml:space="preserve"> że spowodowane tym zakłócenie </w:t>
      </w:r>
      <w:r w:rsidR="00FC0DB4">
        <w:t>konkurencji może być wyeliminowane w inny sposób niż</w:t>
      </w:r>
      <w:r>
        <w:t xml:space="preserve"> przez wykluczenie wykonawcy z </w:t>
      </w:r>
      <w:r w:rsidR="00FC0DB4">
        <w:t>udziału w postępowaniu o udzielenie zamówienia</w:t>
      </w:r>
    </w:p>
    <w:p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r w:rsidR="00F92E65">
        <w:t xml:space="preserve"> Pzp</w:t>
      </w:r>
      <w:r w:rsidR="00BD7934">
        <w:t>:</w:t>
      </w:r>
    </w:p>
    <w:p w:rsidR="00F51A47" w:rsidRDefault="00F51A47" w:rsidP="00F51A47">
      <w:pPr>
        <w:ind w:left="1418" w:hanging="2"/>
        <w:jc w:val="both"/>
        <w:rPr>
          <w:rFonts w:cs="Arial"/>
          <w:bCs/>
          <w:iCs/>
        </w:rPr>
      </w:pPr>
      <w:r>
        <w:t xml:space="preserve">1) </w:t>
      </w:r>
      <w:r w:rsidR="00BD7934" w:rsidRPr="00E65636">
        <w:rPr>
          <w:rFonts w:cs="Arial"/>
          <w:bCs/>
          <w:iCs/>
        </w:rPr>
        <w:t xml:space="preserve">który naruszył obowiązki dotyczące płatności podatków, opłat lub składek na </w:t>
      </w:r>
    </w:p>
    <w:p w:rsidR="00B05BF5" w:rsidRDefault="00BD7934" w:rsidP="00B05BF5">
      <w:pPr>
        <w:ind w:left="2124"/>
        <w:jc w:val="both"/>
        <w:rPr>
          <w:rFonts w:cs="Arial"/>
          <w:bCs/>
          <w:iCs/>
        </w:rPr>
      </w:pPr>
      <w:r w:rsidRPr="00E65636">
        <w:rPr>
          <w:rFonts w:cs="Arial"/>
          <w:bCs/>
          <w:iCs/>
        </w:rPr>
        <w:t>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rsidR="00BD7934" w:rsidRPr="00B05BF5" w:rsidRDefault="00BD7934" w:rsidP="00B05BF5">
      <w:pPr>
        <w:ind w:left="2124"/>
        <w:jc w:val="both"/>
      </w:pPr>
      <w:r w:rsidRPr="00E65636">
        <w:rPr>
          <w:rFonts w:cs="Arial"/>
          <w:bCs/>
          <w:iCs/>
        </w:rPr>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 xml:space="preserve">wprowadził zamawiającego w błąd przy przedstawianiu informacji, że nie podlega wykluczeniu, spełnia warunki udziału w postępowaniu, co mogło mieć istotny wpływ na decyzje podejmowane przez zamawiającego w postępowaniu o udzielenie zamówienia, lub który </w:t>
      </w:r>
      <w:r w:rsidRPr="003E51CD">
        <w:rPr>
          <w:rFonts w:ascii="Arial" w:hAnsi="Arial" w:cs="Arial"/>
          <w:bCs/>
          <w:iCs/>
          <w:sz w:val="22"/>
          <w:szCs w:val="22"/>
        </w:rPr>
        <w:lastRenderedPageBreak/>
        <w:t>zataił te informacje lub nie jest w stanie przedstawić wymaganych podmiotowych środków dowodowych;</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rsidR="00BD7934" w:rsidRPr="004B3FC6"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wprowadzające w błąd, co mogło mieć istotny wpływ na decyzje podejmowane przez zamawiającego w postęp</w:t>
      </w:r>
      <w:r w:rsidR="004B3FC6">
        <w:rPr>
          <w:rFonts w:ascii="Arial" w:hAnsi="Arial" w:cs="Arial"/>
          <w:bCs/>
          <w:iCs/>
          <w:sz w:val="22"/>
          <w:szCs w:val="22"/>
        </w:rPr>
        <w:t>owaniu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rsidR="001C79FA" w:rsidRDefault="001C79FA" w:rsidP="00BE5B62">
      <w:pPr>
        <w:pStyle w:val="Nagwek1"/>
        <w:numPr>
          <w:ilvl w:val="0"/>
          <w:numId w:val="37"/>
        </w:numPr>
        <w:ind w:left="284" w:hanging="284"/>
      </w:pPr>
      <w:bookmarkStart w:id="9" w:name="_Toc72392195"/>
      <w:r>
        <w:t>INFORMACJA O PODMIOTOWYCH ŚRODKACH DOWODOWYCH</w:t>
      </w:r>
      <w:bookmarkEnd w:id="9"/>
    </w:p>
    <w:p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oświadczenie stanowiące wstępne potwierdzenie, że Wykonawca na dzień składania ofert:</w:t>
      </w:r>
    </w:p>
    <w:p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lastRenderedPageBreak/>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A426EF">
        <w:rPr>
          <w:rFonts w:cs="Arial"/>
          <w:color w:val="000000"/>
          <w:u w:val="single"/>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A15CD0" w:rsidRPr="00A15CD0" w:rsidRDefault="00A15CD0" w:rsidP="00BE5B62">
      <w:pPr>
        <w:pStyle w:val="Akapitzlist"/>
        <w:numPr>
          <w:ilvl w:val="0"/>
          <w:numId w:val="28"/>
        </w:numPr>
        <w:ind w:left="2268" w:hanging="425"/>
        <w:jc w:val="both"/>
        <w:rPr>
          <w:rFonts w:cs="Arial"/>
        </w:rPr>
      </w:pPr>
      <w:r>
        <w:rPr>
          <w:rFonts w:cs="Arial"/>
          <w:color w:val="000000"/>
        </w:rPr>
        <w:lastRenderedPageBreak/>
        <w:t>Informacja pisemna z banku lub spółdzielczej kasy oszczędnościowo-kredytowej potwierdzająca wysokość posiadanych środków finansowych lub zdolność kredytową Wykona</w:t>
      </w:r>
      <w:r w:rsidR="00BB7114">
        <w:rPr>
          <w:rFonts w:cs="Arial"/>
          <w:color w:val="000000"/>
        </w:rPr>
        <w:t xml:space="preserve">wcy o wysokość co najmniej 77 000,00 zł </w:t>
      </w:r>
      <w:r>
        <w:rPr>
          <w:rFonts w:cs="Arial"/>
          <w:color w:val="000000"/>
        </w:rPr>
        <w:t xml:space="preserve"> w celu potwierdzenie spełnienia warunku udziału w postępowaniu w zakresie sytuacji ekonomicznej lub finansowej,</w:t>
      </w:r>
    </w:p>
    <w:p w:rsidR="00A15CD0" w:rsidRPr="00A84A34" w:rsidRDefault="00A15CD0" w:rsidP="00BE5B62">
      <w:pPr>
        <w:pStyle w:val="Akapitzlist"/>
        <w:numPr>
          <w:ilvl w:val="0"/>
          <w:numId w:val="28"/>
        </w:numPr>
        <w:ind w:left="2268" w:hanging="425"/>
        <w:jc w:val="both"/>
        <w:rPr>
          <w:rFonts w:cs="Arial"/>
        </w:rPr>
      </w:pPr>
      <w:r>
        <w:rPr>
          <w:rFonts w:cs="Arial"/>
          <w:color w:val="000000"/>
        </w:rPr>
        <w:t xml:space="preserve">Dokument potwierdzający że Wykonawca jest ubezpieczony od odpowiedzialności cywilnej w zakresie prowadzonej działalności związanej z przedmiotem zamówienia na sumę gwarancyjną określona przez Zamawiającego tj. </w:t>
      </w:r>
      <w:r w:rsidR="00BB7114">
        <w:rPr>
          <w:rFonts w:cs="Arial"/>
          <w:color w:val="000000"/>
        </w:rPr>
        <w:t>co najmniej 154 000,00 zł</w:t>
      </w:r>
      <w:r>
        <w:rPr>
          <w:rFonts w:cs="Arial"/>
          <w:color w:val="000000"/>
        </w:rPr>
        <w:t xml:space="preserve"> w celu potwierdzenia spełnienia warunków udziału w postępowaniu w zakresie sytuacji ekonomicznej lub finansowej</w:t>
      </w:r>
    </w:p>
    <w:p w:rsidR="00F02A29" w:rsidRPr="000149E3" w:rsidRDefault="00F02A29" w:rsidP="00BE5B62">
      <w:pPr>
        <w:pStyle w:val="Akapitzlist"/>
        <w:numPr>
          <w:ilvl w:val="0"/>
          <w:numId w:val="28"/>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10"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10"/>
    <w:p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8C6A22" w:rsidRDefault="008C6A22" w:rsidP="008C6A22">
      <w:pPr>
        <w:pStyle w:val="Akapitzlist"/>
        <w:numPr>
          <w:ilvl w:val="1"/>
          <w:numId w:val="1"/>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p>
    <w:p w:rsidR="008C6A22" w:rsidRPr="008C6A22" w:rsidRDefault="008C6A22" w:rsidP="008C6A22">
      <w:pPr>
        <w:autoSpaceDE w:val="0"/>
        <w:autoSpaceDN w:val="0"/>
        <w:adjustRightInd w:val="0"/>
        <w:spacing w:before="20" w:after="40"/>
        <w:jc w:val="both"/>
        <w:rPr>
          <w:rFonts w:cs="Arial"/>
        </w:rPr>
      </w:pPr>
    </w:p>
    <w:p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1"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Pzp; </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w:t>
      </w:r>
      <w:r w:rsidRPr="000149E3">
        <w:rPr>
          <w:rFonts w:cs="Arial"/>
          <w:color w:val="000000"/>
        </w:rPr>
        <w:lastRenderedPageBreak/>
        <w:t xml:space="preserve">ust. 1 pkt 4 ustawy Pzp, </w:t>
      </w:r>
      <w:r w:rsidRPr="000149E3">
        <w:rPr>
          <w:rFonts w:cs="Arial"/>
          <w:color w:val="000000"/>
          <w:u w:val="single"/>
        </w:rPr>
        <w:t>sporządzonych nie wcześniej niż 3 miesiące przed jej złożeniem</w:t>
      </w:r>
      <w:r w:rsidRPr="000149E3">
        <w:rPr>
          <w:rFonts w:cs="Arial"/>
          <w:color w:val="000000"/>
        </w:rPr>
        <w:t>, jeżeli odrębne przepisy wymagają wpisu do rejestru lub ewidencji;</w:t>
      </w:r>
    </w:p>
    <w:bookmarkEnd w:id="11"/>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lastRenderedPageBreak/>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E3D1C" w:rsidRPr="000149E3">
        <w:rPr>
          <w:rStyle w:val="alb"/>
          <w:rFonts w:cs="Arial"/>
          <w:color w:val="000000"/>
        </w:rPr>
        <w:t xml:space="preserve"> 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ppkt 1) SWZ </w:t>
      </w:r>
    </w:p>
    <w:p w:rsidR="000E3D1C" w:rsidRPr="000149E3" w:rsidRDefault="000E3D1C" w:rsidP="000E3D1C">
      <w:pPr>
        <w:shd w:val="clear" w:color="auto" w:fill="FFFFFF"/>
        <w:ind w:left="1701" w:hanging="567"/>
        <w:jc w:val="both"/>
        <w:rPr>
          <w:rFonts w:cs="Arial"/>
          <w:color w:val="000000"/>
        </w:rPr>
      </w:pPr>
      <w:r w:rsidRPr="000149E3">
        <w:rPr>
          <w:rFonts w:cs="Arial"/>
          <w:color w:val="000000"/>
        </w:rPr>
        <w:t>- wystawiony nie wcześniej niż 6 miesięcy przed jego złożeniem;</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 xml:space="preserve">.2 ppkt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lastRenderedPageBreak/>
        <w:t>Jeżeli w kraju, w którym wykonawca ma siedzibę lub miejsce zamieszkania, nie wydaje się dokumentów, o których mowa w pkt 1) lub 2), lub gdy dokumenty te nie odnoszą się do wszystkich przypadków, o których mowa w art. 108 ust. 1 pkt 1, 2 i 4 oraz art. 109 ust. 1 pkt 1 ustawy Pzp, zastępuje się je odpowiednio w całości lub w części dokumentem (wystawionym w wymaganym w pkt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rsidR="000149E3" w:rsidRPr="000149E3" w:rsidRDefault="000149E3" w:rsidP="000149E3">
      <w:pPr>
        <w:jc w:val="both"/>
        <w:rPr>
          <w:rFonts w:cs="Arial"/>
          <w:sz w:val="24"/>
          <w:szCs w:val="24"/>
        </w:rPr>
      </w:pPr>
    </w:p>
    <w:p w:rsidR="00FB3A18" w:rsidRDefault="00FB3A18" w:rsidP="008C6A22">
      <w:pPr>
        <w:pStyle w:val="Nagwek1"/>
        <w:numPr>
          <w:ilvl w:val="0"/>
          <w:numId w:val="38"/>
        </w:numPr>
        <w:rPr>
          <w:rFonts w:cs="Arial"/>
          <w:szCs w:val="24"/>
        </w:rPr>
      </w:pPr>
      <w:bookmarkStart w:id="12" w:name="_Toc72392196"/>
      <w:r w:rsidRPr="00FB3A18">
        <w:rPr>
          <w:rFonts w:cs="Arial"/>
          <w:szCs w:val="24"/>
        </w:rPr>
        <w:t xml:space="preserve">INFORMACJA DLA WYKONAWCÓW WSPÓLNIE UBIEGAJĄCYCH SIĘ </w:t>
      </w:r>
      <w:r w:rsidRPr="00FB3A18">
        <w:rPr>
          <w:rFonts w:cs="Arial"/>
          <w:szCs w:val="24"/>
        </w:rPr>
        <w:br/>
        <w:t>O UDZIELENIE ZAMÓWIENIA (W TYM SPÓŁKI CYWILNE)</w:t>
      </w:r>
      <w:bookmarkEnd w:id="12"/>
    </w:p>
    <w:p w:rsidR="00FB3A18" w:rsidRDefault="00FB3A18" w:rsidP="00FB3A18"/>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 xml:space="preserve">mogą wspólnie ubiegać się o udzielenie zamówienia. W takim </w:t>
      </w:r>
      <w:r w:rsidRPr="00FB3A18">
        <w:rPr>
          <w:rFonts w:cs="Arial"/>
          <w:color w:val="000000"/>
        </w:rPr>
        <w:lastRenderedPageBreak/>
        <w:t>przypadku, Wykonawcy ustanawiają pełnomocnika do reprezentowania ich w postępowaniu o udzielenie zamówienia albo do reprezentowania w postępowaniu i zawarcia umowy w sprawie zamówienia publicznego.</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FB3A18" w:rsidRPr="00FB3A18" w:rsidRDefault="00FB3A18" w:rsidP="00FB3A18"/>
    <w:p w:rsidR="00D64F1E" w:rsidRDefault="00FE4DE8" w:rsidP="008C6A22">
      <w:pPr>
        <w:pStyle w:val="Nagwek1"/>
        <w:numPr>
          <w:ilvl w:val="0"/>
          <w:numId w:val="38"/>
        </w:numPr>
      </w:pPr>
      <w:bookmarkStart w:id="13" w:name="_Toc72392197"/>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3"/>
    </w:p>
    <w:p w:rsidR="00D80B86" w:rsidRDefault="00D80B86" w:rsidP="00D64F1E"/>
    <w:p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a Wykonawcami odbywa się przy użyciu miniPortalu,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ePUAPu,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rsidR="00803265" w:rsidRDefault="00D80B86" w:rsidP="00FE4DE8">
      <w:pPr>
        <w:pStyle w:val="Akapitzlist"/>
        <w:widowControl w:val="0"/>
        <w:suppressAutoHyphens/>
        <w:ind w:left="709" w:firstLine="707"/>
        <w:jc w:val="both"/>
        <w:outlineLvl w:val="3"/>
        <w:rPr>
          <w:rFonts w:cs="Arial"/>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 lub 41 </w:t>
      </w:r>
      <w:r w:rsidRPr="00D80B86">
        <w:rPr>
          <w:rFonts w:cs="Arial"/>
          <w:bCs/>
          <w:color w:val="000000" w:themeColor="text1"/>
        </w:rPr>
        <w:t>,</w:t>
      </w:r>
      <w:r w:rsidRPr="00D80B86">
        <w:rPr>
          <w:rFonts w:cs="Arial"/>
        </w:rPr>
        <w:t xml:space="preserve"> email: </w:t>
      </w:r>
    </w:p>
    <w:p w:rsidR="00D80B86" w:rsidRPr="00D80B86" w:rsidRDefault="00D80B86" w:rsidP="00FE4DE8">
      <w:pPr>
        <w:pStyle w:val="Akapitzlist"/>
        <w:widowControl w:val="0"/>
        <w:suppressAutoHyphens/>
        <w:ind w:left="709" w:firstLine="707"/>
        <w:jc w:val="both"/>
        <w:outlineLvl w:val="3"/>
        <w:rPr>
          <w:rFonts w:cs="Arial"/>
        </w:rPr>
      </w:pPr>
      <w:r w:rsidRPr="00D80B86">
        <w:rPr>
          <w:rFonts w:cs="Arial"/>
          <w:color w:val="0070C0"/>
          <w:u w:val="single"/>
        </w:rPr>
        <w:t>urzad@jastrzebia.pl</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w:t>
      </w:r>
      <w:r w:rsidRPr="00D80B86">
        <w:rPr>
          <w:rFonts w:cs="Arial"/>
        </w:rPr>
        <w:lastRenderedPageBreak/>
        <w:t xml:space="preserve">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D80B86">
        <w:rPr>
          <w:rFonts w:cs="Arial"/>
          <w:color w:val="000000" w:themeColor="text1"/>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r>
      <w:r>
        <w:rPr>
          <w:rFonts w:cs="Arial"/>
          <w:color w:val="000000" w:themeColor="text1"/>
        </w:rPr>
        <w:t xml:space="preserve">   </w:t>
      </w:r>
      <w:r w:rsidR="00D80B86" w:rsidRPr="00FE4DE8">
        <w:rPr>
          <w:rFonts w:cs="Arial"/>
          <w:color w:val="000000" w:themeColor="text1"/>
        </w:rPr>
        <w:t>TLS 1.2,</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miniPortal - Formularze dostępne są w </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formacie HTML z kodowaniem UTF-8,</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oznaczenia czasu odbioru danych – miniPortal - wszelkie operacje opierają </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się o czas serwera i dane zapisywane są z dokładnością co do setnej części </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sekundy,</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integracja z systemem ePUAP jest wykonana w wykorzystaniem </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standardowego mechanizmu ePUAP. W przypadku Wykonawcy </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wysyłającego wniosek do Zamawiającego, ESP Zamawiającego </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automatycznie generuje Rodzaj Urzędowego Poświadczenia Odbioru, czyli </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Urzędowe Poświadczenie Przedłożenia (UPP), które jest powiązane z </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wysyłanym dokumentem. W</w:t>
      </w:r>
      <w:r>
        <w:rPr>
          <w:rFonts w:cs="Arial"/>
          <w:color w:val="000000" w:themeColor="text1"/>
        </w:rPr>
        <w:t xml:space="preserve"> UPP </w:t>
      </w:r>
      <w:r w:rsidR="00D80B86" w:rsidRPr="00D80B86">
        <w:rPr>
          <w:rFonts w:cs="Arial"/>
          <w:color w:val="000000" w:themeColor="text1"/>
        </w:rPr>
        <w:t xml:space="preserve">w sekcji „Dane poświadczenia” jest zawarta </w:t>
      </w:r>
    </w:p>
    <w:p w:rsidR="00D80B86" w:rsidRPr="00D80B86"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informacja o dacie doręczenia.</w:t>
      </w:r>
    </w:p>
    <w:p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Microsoft Internet Explorer od wersji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 datę przekazania oferty, wniosków, zawiadomień, dokumentów elektronicznych, oświadczeń lub elektronicznych kopii dokumentów lub oświadczeń oraz innych informacji przyjmuje się datę ich przekazania na ePUAP.</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001523" w:rsidRPr="00145B40">
        <w:rPr>
          <w:rFonts w:cs="Arial"/>
          <w:b/>
          <w:bCs/>
        </w:rPr>
        <w:lastRenderedPageBreak/>
        <w:t>załącznik Nr 12</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rsidR="00D80B86" w:rsidRPr="00D80B86" w:rsidRDefault="00D80B86" w:rsidP="00D80B86">
      <w:pPr>
        <w:pStyle w:val="Akapitzlist"/>
        <w:widowControl w:val="0"/>
        <w:suppressAutoHyphens/>
        <w:ind w:left="709"/>
        <w:jc w:val="both"/>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D80B86" w:rsidRDefault="00D80B86" w:rsidP="00D80B86">
      <w:pPr>
        <w:pStyle w:val="Akapitzlist"/>
        <w:widowControl w:val="0"/>
        <w:suppressAutoHyphens/>
        <w:ind w:left="709"/>
        <w:jc w:val="both"/>
        <w:outlineLvl w:val="3"/>
        <w:rPr>
          <w:rFonts w:cs="Arial"/>
          <w:b/>
          <w:bCs/>
          <w:color w:val="000000" w:themeColor="text1"/>
        </w:rPr>
      </w:pP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r w:rsidRPr="00D80B86">
        <w:rPr>
          <w:rFonts w:cs="Arial"/>
          <w:color w:val="0070C0"/>
        </w:rPr>
        <w:t xml:space="preserve">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Pr="00D80B86">
        <w:rPr>
          <w:rFonts w:cs="Arial"/>
        </w:rPr>
        <w:t>.8 SWZ) odbywa się elektronicznie za pośrednictwem:</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dostępnego na ePUAP oraz udostępnionego przez miniPortal;</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 xml:space="preserve">Zamawiający przekazuje dokumenty na adres poczty elektronicznej wskazany w formularzu ofertowym Wykonawcy, na co Wykonawca wyraża zgodę </w:t>
      </w:r>
      <w:r w:rsidRPr="00D80B86">
        <w:rPr>
          <w:rFonts w:cs="Arial"/>
          <w:i/>
          <w:iCs/>
        </w:rPr>
        <w:lastRenderedPageBreak/>
        <w:t>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6662F" w:rsidRDefault="0066662F" w:rsidP="008C6A22">
      <w:pPr>
        <w:pStyle w:val="Nagwek1"/>
        <w:numPr>
          <w:ilvl w:val="0"/>
          <w:numId w:val="38"/>
        </w:numPr>
      </w:pPr>
      <w:r>
        <w:rPr>
          <w:rFonts w:asciiTheme="majorHAnsi" w:hAnsiTheme="majorHAnsi"/>
          <w:sz w:val="26"/>
          <w:szCs w:val="26"/>
        </w:rPr>
        <w:t xml:space="preserve"> </w:t>
      </w:r>
      <w:bookmarkStart w:id="14" w:name="_Toc72392198"/>
      <w:r w:rsidRPr="00C6306E">
        <w:rPr>
          <w:rFonts w:asciiTheme="majorHAnsi" w:hAnsiTheme="majorHAnsi"/>
          <w:sz w:val="26"/>
          <w:szCs w:val="26"/>
        </w:rPr>
        <w:t>WYMAGANIA DOTYCZĄCE WADIUM</w:t>
      </w:r>
      <w:bookmarkEnd w:id="14"/>
    </w:p>
    <w:p w:rsidR="00D80B86" w:rsidRPr="00D80B86" w:rsidRDefault="00D80B86" w:rsidP="00D80B86">
      <w:pPr>
        <w:jc w:val="both"/>
        <w:rPr>
          <w:rFonts w:cs="Arial"/>
        </w:rPr>
      </w:pPr>
    </w:p>
    <w:p w:rsidR="00D80B86" w:rsidRPr="006C74C2" w:rsidRDefault="006C74C2" w:rsidP="006C74C2">
      <w:pPr>
        <w:pStyle w:val="Akapitzlist"/>
        <w:widowControl w:val="0"/>
        <w:spacing w:before="20" w:after="40"/>
        <w:ind w:left="1418"/>
        <w:jc w:val="both"/>
        <w:outlineLvl w:val="3"/>
        <w:rPr>
          <w:rFonts w:cs="Arial"/>
          <w:bCs/>
        </w:rPr>
      </w:pPr>
      <w:r>
        <w:rPr>
          <w:rFonts w:cs="Arial"/>
          <w:bCs/>
        </w:rPr>
        <w:t>Zamawiający nie wymaga wniesienia wadium.</w:t>
      </w:r>
    </w:p>
    <w:p w:rsidR="00F15DF7" w:rsidRPr="00F15DF7" w:rsidRDefault="00F15DF7" w:rsidP="008C6A22">
      <w:pPr>
        <w:pStyle w:val="Nagwek1"/>
        <w:numPr>
          <w:ilvl w:val="0"/>
          <w:numId w:val="38"/>
        </w:numPr>
        <w:rPr>
          <w:rFonts w:cs="Arial"/>
          <w:szCs w:val="24"/>
        </w:rPr>
      </w:pPr>
      <w:bookmarkStart w:id="15" w:name="_Toc72392199"/>
      <w:r w:rsidRPr="00F15DF7">
        <w:rPr>
          <w:rFonts w:cs="Arial"/>
          <w:szCs w:val="24"/>
        </w:rPr>
        <w:t>OPIS SPOSOBU PRZYGOTOWANIA OFERT</w:t>
      </w:r>
      <w:bookmarkEnd w:id="15"/>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Cs/>
        </w:rPr>
        <w:t xml:space="preserve"> </w:t>
      </w:r>
      <w:r w:rsidRPr="00F15DF7">
        <w:rPr>
          <w:rFonts w:cs="Arial"/>
          <w:b/>
          <w:bCs/>
          <w:i/>
        </w:rPr>
        <w:t>(jeżeli dotyczy)</w:t>
      </w:r>
      <w:r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 SWZ</w:t>
      </w:r>
      <w:r w:rsidRPr="00F15DF7">
        <w:rPr>
          <w:rFonts w:cs="Arial"/>
          <w:bCs/>
        </w:rPr>
        <w:t xml:space="preserve"> </w:t>
      </w:r>
      <w:r w:rsidRPr="00F15DF7">
        <w:rPr>
          <w:rFonts w:cs="Arial"/>
          <w:b/>
          <w:bCs/>
          <w:i/>
        </w:rPr>
        <w:t>(jeżeli dotyczy)</w:t>
      </w:r>
      <w:r w:rsidRPr="00F15DF7">
        <w:rPr>
          <w:rFonts w:cs="Arial"/>
          <w:bCs/>
          <w:i/>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t>
      </w:r>
      <w:r w:rsidRPr="00F15DF7">
        <w:rPr>
          <w:rFonts w:cs="Arial"/>
          <w:color w:val="000000"/>
        </w:rPr>
        <w:lastRenderedPageBreak/>
        <w:t xml:space="preserve">Wykonawcy </w:t>
      </w:r>
      <w:bookmarkStart w:id="16" w:name="_Hlk61243161"/>
      <w:r w:rsidRPr="00F15DF7">
        <w:rPr>
          <w:rFonts w:cs="Arial"/>
          <w:color w:val="000000"/>
        </w:rPr>
        <w:t>lub podmiotu udostępniającego zasoby</w:t>
      </w:r>
      <w:bookmarkEnd w:id="16"/>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Wykonawca nie może zastrzec w ofercie informacji o których mowa w art. 222 ust. 5 ustawy Pzp.</w:t>
      </w:r>
    </w:p>
    <w:p w:rsidR="00D80B86"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8C6A22">
      <w:pPr>
        <w:pStyle w:val="Nagwek1"/>
        <w:numPr>
          <w:ilvl w:val="0"/>
          <w:numId w:val="38"/>
        </w:numPr>
        <w:rPr>
          <w:rFonts w:cs="Arial"/>
          <w:szCs w:val="24"/>
        </w:rPr>
      </w:pPr>
      <w:bookmarkStart w:id="17" w:name="_Toc72392200"/>
      <w:r>
        <w:rPr>
          <w:rFonts w:cs="Arial"/>
          <w:szCs w:val="24"/>
        </w:rPr>
        <w:t>SKŁADANIE I OTWARCIE OFERT</w:t>
      </w:r>
      <w:bookmarkEnd w:id="17"/>
    </w:p>
    <w:p w:rsidR="00D80B86" w:rsidRDefault="00D80B86" w:rsidP="00D64F1E"/>
    <w:p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za pośrednictwem Formularza do złożenia, zmiany, wycofania oferty dostępnego na ePUAP i udostępnionego również na miniPortalu</w:t>
      </w:r>
      <w:r w:rsidRPr="000557DD">
        <w:rPr>
          <w:rFonts w:cs="Arial"/>
          <w:bCs/>
        </w:rPr>
        <w:t xml:space="preserve">. W formularzu oferty Wykonawca zobowiązany jest podać adres skrzynki ePUAP, na którym prowadzona będzie korespondencja </w:t>
      </w:r>
      <w:r w:rsidRPr="000557DD">
        <w:rPr>
          <w:rFonts w:cs="Arial"/>
          <w:bCs/>
        </w:rPr>
        <w:lastRenderedPageBreak/>
        <w:t>związana z postępowaniem.</w:t>
      </w:r>
    </w:p>
    <w:p w:rsidR="00A73202" w:rsidRPr="000557DD"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792669">
        <w:rPr>
          <w:rFonts w:cs="Arial"/>
          <w:b/>
          <w:bCs/>
          <w:color w:val="000000" w:themeColor="text1"/>
        </w:rPr>
        <w:t>28</w:t>
      </w:r>
      <w:r w:rsidR="00381FD0">
        <w:rPr>
          <w:rFonts w:cs="Arial"/>
          <w:b/>
          <w:bCs/>
          <w:color w:val="000000" w:themeColor="text1"/>
        </w:rPr>
        <w:t>.06</w:t>
      </w:r>
      <w:r w:rsidR="0023584B">
        <w:rPr>
          <w:rFonts w:cs="Arial"/>
          <w:b/>
          <w:bCs/>
          <w:color w:val="000000" w:themeColor="text1"/>
        </w:rPr>
        <w:t>.2021 r., godzina 12</w:t>
      </w:r>
      <w:r w:rsidRPr="000557DD">
        <w:rPr>
          <w:rFonts w:cs="Arial"/>
          <w:b/>
          <w:bCs/>
          <w:color w:val="000000" w:themeColor="text1"/>
        </w:rPr>
        <w:t>:00.</w:t>
      </w:r>
    </w:p>
    <w:p w:rsidR="00A73202" w:rsidRPr="000557DD"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otwarcia </w:t>
      </w:r>
      <w:r w:rsidRPr="000557DD">
        <w:rPr>
          <w:rFonts w:cs="Arial"/>
          <w:bCs/>
          <w:color w:val="000000" w:themeColor="text1"/>
        </w:rPr>
        <w:t xml:space="preserve">ofert: </w:t>
      </w:r>
      <w:r w:rsidR="00792669">
        <w:rPr>
          <w:rFonts w:cs="Arial"/>
          <w:b/>
          <w:bCs/>
          <w:color w:val="000000" w:themeColor="text1"/>
        </w:rPr>
        <w:t>28</w:t>
      </w:r>
      <w:r w:rsidR="00381FD0">
        <w:rPr>
          <w:rFonts w:cs="Arial"/>
          <w:b/>
          <w:bCs/>
          <w:color w:val="000000" w:themeColor="text1"/>
        </w:rPr>
        <w:t>.06</w:t>
      </w:r>
      <w:r w:rsidR="0023584B">
        <w:rPr>
          <w:rFonts w:cs="Arial"/>
          <w:b/>
          <w:bCs/>
          <w:color w:val="000000" w:themeColor="text1"/>
        </w:rPr>
        <w:t>.2021 r., godzina 12:15</w:t>
      </w:r>
      <w:r w:rsidRPr="000557DD">
        <w:rPr>
          <w:rFonts w:cs="Arial"/>
          <w:b/>
          <w:bCs/>
          <w:color w:val="000000" w:themeColor="text1"/>
        </w:rPr>
        <w:t>.</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rsidR="00D80B86" w:rsidRPr="000557DD" w:rsidRDefault="000557DD" w:rsidP="008C6A22">
      <w:pPr>
        <w:pStyle w:val="Nagwek1"/>
        <w:numPr>
          <w:ilvl w:val="0"/>
          <w:numId w:val="38"/>
        </w:numPr>
        <w:rPr>
          <w:rFonts w:cs="Arial"/>
          <w:szCs w:val="24"/>
        </w:rPr>
      </w:pPr>
      <w:bookmarkStart w:id="18" w:name="_Toc72392201"/>
      <w:r w:rsidRPr="000557DD">
        <w:rPr>
          <w:rFonts w:cs="Arial"/>
          <w:szCs w:val="24"/>
        </w:rPr>
        <w:t>TERMIN ZWIĄZANIA OFERTĄ</w:t>
      </w:r>
      <w:bookmarkEnd w:id="18"/>
    </w:p>
    <w:p w:rsidR="00D80B86" w:rsidRDefault="00D80B86" w:rsidP="00D64F1E"/>
    <w:p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792669">
        <w:rPr>
          <w:rFonts w:cs="Arial"/>
          <w:b/>
        </w:rPr>
        <w:t xml:space="preserve"> jest związany ofertą do dnia 28</w:t>
      </w:r>
      <w:r w:rsidR="00381FD0">
        <w:rPr>
          <w:rFonts w:cs="Arial"/>
          <w:b/>
        </w:rPr>
        <w:t>.07</w:t>
      </w:r>
      <w:r w:rsidRPr="000557DD">
        <w:rPr>
          <w:rFonts w:cs="Arial"/>
          <w:b/>
        </w:rPr>
        <w:t>.2021 r.</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EF6F9B" w:rsidP="008C6A22">
      <w:pPr>
        <w:pStyle w:val="Akapitzlist"/>
        <w:numPr>
          <w:ilvl w:val="1"/>
          <w:numId w:val="38"/>
        </w:numPr>
        <w:ind w:left="1418" w:hanging="709"/>
      </w:pPr>
      <w:r w:rsidRPr="00DB5290">
        <w:t>Cena podana w formularzu ofertowym jest ceną ryczałt</w:t>
      </w:r>
      <w:r w:rsidR="00232316">
        <w:t>ową.</w:t>
      </w:r>
    </w:p>
    <w:p w:rsidR="00EF6F9B" w:rsidRDefault="00EF6F9B" w:rsidP="00EF6F9B">
      <w:pPr>
        <w:pStyle w:val="Akapitzlist"/>
        <w:ind w:left="851"/>
      </w:pPr>
    </w:p>
    <w:p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rsidR="00EF6F9B" w:rsidRDefault="00EF6F9B" w:rsidP="00EF6F9B">
      <w:pPr>
        <w:pStyle w:val="Akapitzlist"/>
      </w:pPr>
    </w:p>
    <w:p w:rsidR="00EF6F9B" w:rsidRPr="00DB5290" w:rsidRDefault="00EF6F9B" w:rsidP="008C6A22">
      <w:pPr>
        <w:pStyle w:val="Akapitzlist"/>
        <w:numPr>
          <w:ilvl w:val="1"/>
          <w:numId w:val="38"/>
        </w:numPr>
        <w:spacing w:line="240" w:lineRule="auto"/>
        <w:ind w:left="1418" w:hanging="709"/>
      </w:pPr>
      <w:r w:rsidRPr="00DB5290">
        <w:lastRenderedPageBreak/>
        <w:t>Do war</w:t>
      </w:r>
      <w:r w:rsidR="00307529">
        <w:t xml:space="preserve">tości robót wyliczonej zgodnie </w:t>
      </w:r>
      <w:r w:rsidRPr="00DB5290">
        <w:t xml:space="preserve"> z w/w wymaganiami Wykonawca doliczy: </w:t>
      </w:r>
    </w:p>
    <w:p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rsidR="00EF6F9B" w:rsidRDefault="00EF6F9B" w:rsidP="00307529">
      <w:pPr>
        <w:numPr>
          <w:ilvl w:val="6"/>
          <w:numId w:val="2"/>
        </w:numPr>
        <w:suppressAutoHyphens/>
        <w:spacing w:line="240" w:lineRule="auto"/>
        <w:jc w:val="both"/>
      </w:pPr>
      <w:r>
        <w:t>obsługę geodezyjną</w:t>
      </w:r>
      <w:r w:rsidRPr="00DB5290">
        <w:t>,</w:t>
      </w:r>
    </w:p>
    <w:p w:rsidR="00EF6F9B" w:rsidRDefault="00EF6F9B" w:rsidP="00307529">
      <w:pPr>
        <w:numPr>
          <w:ilvl w:val="6"/>
          <w:numId w:val="2"/>
        </w:numPr>
        <w:suppressAutoHyphens/>
        <w:spacing w:line="240" w:lineRule="auto"/>
        <w:jc w:val="both"/>
      </w:pPr>
      <w:r w:rsidRPr="00DB5290">
        <w:t>koszty wszelkich prób, badań, pomiarów, sprawd</w:t>
      </w:r>
      <w:r>
        <w:t>zeń i odbiorów wykonanych robót,</w:t>
      </w:r>
    </w:p>
    <w:p w:rsidR="00EF6F9B" w:rsidRDefault="00EF6F9B" w:rsidP="00307529">
      <w:pPr>
        <w:numPr>
          <w:ilvl w:val="6"/>
          <w:numId w:val="2"/>
        </w:numPr>
        <w:suppressAutoHyphens/>
        <w:spacing w:line="240" w:lineRule="auto"/>
        <w:jc w:val="both"/>
      </w:pPr>
      <w:r>
        <w:t>koszty związane z zajęciem pasa drogowego w celu prowadzenia robót.</w:t>
      </w:r>
    </w:p>
    <w:p w:rsidR="00EF6F9B" w:rsidRDefault="00EF6F9B" w:rsidP="00EF6F9B">
      <w:pPr>
        <w:suppressAutoHyphens/>
        <w:spacing w:line="240" w:lineRule="auto"/>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rsidR="00EF6F9B" w:rsidRDefault="00EF6F9B" w:rsidP="00EF6F9B">
      <w:pPr>
        <w:suppressAutoHyphens/>
        <w:spacing w:line="240" w:lineRule="auto"/>
        <w:ind w:left="284"/>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F6F9B" w:rsidRDefault="00EF6F9B" w:rsidP="00EF6F9B">
      <w:pPr>
        <w:pStyle w:val="Akapitzlist"/>
      </w:pPr>
    </w:p>
    <w:p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rsidR="00EF6F9B" w:rsidRDefault="00EF6F9B" w:rsidP="00EF6F9B">
      <w:pPr>
        <w:pStyle w:val="Akapitzlist"/>
      </w:pPr>
    </w:p>
    <w:p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rsidR="00EF6F9B" w:rsidRDefault="00EF6F9B" w:rsidP="00EF6F9B">
      <w:pPr>
        <w:pStyle w:val="Akapitzlist"/>
        <w:suppressAutoHyphens/>
        <w:spacing w:line="240" w:lineRule="auto"/>
        <w:ind w:left="1560"/>
        <w:jc w:val="both"/>
      </w:pPr>
    </w:p>
    <w:p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rsidR="00EF6F9B" w:rsidRPr="00EF6F9B" w:rsidRDefault="00EF6F9B" w:rsidP="00EF6F9B">
      <w:pPr>
        <w:rPr>
          <w:rFonts w:cs="Arial"/>
          <w:sz w:val="24"/>
          <w:szCs w:val="24"/>
        </w:rPr>
      </w:pPr>
    </w:p>
    <w:p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do dwóch miejsc po przecinku w rozumieniu art. 3 ust. 1 pkt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rsidR="00B36370" w:rsidRPr="0042363E"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B82FA5" w:rsidRPr="00307529">
        <w:rPr>
          <w:rFonts w:ascii="Arial" w:hAnsi="Arial" w:cs="Arial"/>
          <w:sz w:val="22"/>
          <w:szCs w:val="22"/>
        </w:rPr>
        <w:t xml:space="preserve"> </w:t>
      </w:r>
      <w:r w:rsidR="00345756" w:rsidRPr="0042363E">
        <w:rPr>
          <w:rFonts w:ascii="Arial" w:hAnsi="Arial" w:cs="Arial"/>
          <w:b/>
          <w:sz w:val="22"/>
          <w:szCs w:val="22"/>
        </w:rPr>
        <w:t xml:space="preserve">Załącznik Nr </w:t>
      </w:r>
      <w:r w:rsidRPr="0042363E">
        <w:rPr>
          <w:rFonts w:ascii="Arial" w:hAnsi="Arial" w:cs="Arial"/>
          <w:b/>
          <w:sz w:val="22"/>
          <w:szCs w:val="22"/>
        </w:rPr>
        <w:t>8</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 xml:space="preserve">OPIS KRYTERIÓW OCENY OFERT, WRAZ Z PODANIEM WAG TYCH KRYTERIÓW I </w:t>
      </w:r>
      <w:r w:rsidR="00C303B1" w:rsidRPr="00756F19">
        <w:rPr>
          <w:rFonts w:cs="Arial"/>
          <w:b/>
        </w:rPr>
        <w:lastRenderedPageBreak/>
        <w:t>SPOSOBU OCENY OFERT</w:t>
      </w:r>
    </w:p>
    <w:p w:rsidR="00B36370" w:rsidRDefault="00B36370" w:rsidP="00BE5B62">
      <w:pPr>
        <w:pStyle w:val="Akapitzlist"/>
        <w:numPr>
          <w:ilvl w:val="1"/>
          <w:numId w:val="59"/>
        </w:numPr>
        <w:ind w:left="1418" w:hanging="709"/>
      </w:pPr>
      <w:r w:rsidRPr="00DB5290">
        <w:t>Kryteriami oceny ofert są:</w:t>
      </w:r>
    </w:p>
    <w:p w:rsidR="00B36370" w:rsidRDefault="00B36370" w:rsidP="00B36370">
      <w:pPr>
        <w:ind w:left="284"/>
      </w:pPr>
    </w:p>
    <w:p w:rsidR="00B36370" w:rsidRPr="00FA6CD6" w:rsidRDefault="00B36370" w:rsidP="00BE5B62">
      <w:pPr>
        <w:pStyle w:val="Akapitzlist"/>
        <w:numPr>
          <w:ilvl w:val="2"/>
          <w:numId w:val="59"/>
        </w:numPr>
      </w:pPr>
      <w:r w:rsidRPr="00B36370">
        <w:rPr>
          <w:b/>
        </w:rPr>
        <w:t>Cena - 60% znaczenia</w:t>
      </w:r>
    </w:p>
    <w:p w:rsidR="00B36370" w:rsidRDefault="00B36370" w:rsidP="00B36370">
      <w:pPr>
        <w:ind w:left="851"/>
      </w:pPr>
    </w:p>
    <w:p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rsidR="00B36370" w:rsidRDefault="00B36370" w:rsidP="00B36370">
      <w:pPr>
        <w:spacing w:line="240" w:lineRule="auto"/>
        <w:ind w:left="1560"/>
      </w:pPr>
      <w:r w:rsidRPr="00DB5290">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rsidR="00B36370" w:rsidRDefault="00B36370" w:rsidP="00B36370">
      <w:pPr>
        <w:ind w:left="1560"/>
      </w:pPr>
      <w:r w:rsidRPr="00DB5290">
        <w:t>P</w:t>
      </w:r>
      <w:r w:rsidRPr="00DB5290">
        <w:rPr>
          <w:vertAlign w:val="subscript"/>
        </w:rPr>
        <w:t>Ci</w:t>
      </w:r>
      <w:r w:rsidRPr="00DB5290">
        <w:t>– cena brutto zawarta w ocenianej ofercie</w:t>
      </w:r>
    </w:p>
    <w:p w:rsidR="00B36370" w:rsidRDefault="00B36370" w:rsidP="00B36370"/>
    <w:p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rsidR="00B36370" w:rsidRDefault="00B36370" w:rsidP="00B36370">
      <w:pPr>
        <w:pStyle w:val="Akapitzlist"/>
        <w:ind w:left="1560"/>
        <w:rPr>
          <w:b/>
        </w:rPr>
      </w:pPr>
    </w:p>
    <w:p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rsidR="00B36370" w:rsidRDefault="00B36370" w:rsidP="00B36370"/>
    <w:p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P</w:t>
      </w:r>
      <w:r>
        <w:rPr>
          <w:rFonts w:eastAsia="Calibri"/>
          <w:b/>
          <w:vertAlign w:val="subscript"/>
        </w:rPr>
        <w:t>G</w:t>
      </w:r>
      <w:r w:rsidRPr="00560338">
        <w:rPr>
          <w:rFonts w:eastAsia="Calibri"/>
          <w:b/>
          <w:vertAlign w:val="subscript"/>
        </w:rPr>
        <w:t>i</w:t>
      </w:r>
      <w:r w:rsidRPr="00560338">
        <w:rPr>
          <w:rFonts w:eastAsia="Calibri"/>
          <w:b/>
        </w:rPr>
        <w:t>/ P</w:t>
      </w:r>
      <w:r>
        <w:rPr>
          <w:rFonts w:eastAsia="Calibri"/>
          <w:b/>
          <w:vertAlign w:val="subscript"/>
        </w:rPr>
        <w:t>G</w:t>
      </w:r>
      <w:r w:rsidRPr="00560338">
        <w:rPr>
          <w:rFonts w:eastAsia="Calibri"/>
          <w:b/>
          <w:vertAlign w:val="subscript"/>
        </w:rPr>
        <w:t>max</w:t>
      </w:r>
      <w:r w:rsidRPr="00560338">
        <w:rPr>
          <w:rFonts w:eastAsia="Calibri"/>
          <w:b/>
        </w:rPr>
        <w:t>x 100</w:t>
      </w:r>
    </w:p>
    <w:p w:rsidR="00B36370" w:rsidRPr="00DB5290" w:rsidRDefault="00B36370" w:rsidP="00B36370">
      <w:pPr>
        <w:spacing w:line="240" w:lineRule="auto"/>
        <w:ind w:left="1560"/>
      </w:pPr>
      <w:r w:rsidRPr="00DB5290">
        <w:t xml:space="preserve">gdzie: </w:t>
      </w:r>
    </w:p>
    <w:p w:rsidR="00B36370" w:rsidRPr="00DB5290" w:rsidRDefault="00B36370" w:rsidP="00B36370">
      <w:pPr>
        <w:spacing w:line="240" w:lineRule="auto"/>
        <w:ind w:left="1277"/>
      </w:pPr>
    </w:p>
    <w:p w:rsidR="00B36370" w:rsidRPr="00DB5290" w:rsidRDefault="00B36370" w:rsidP="00B36370">
      <w:pPr>
        <w:spacing w:line="240" w:lineRule="auto"/>
        <w:ind w:left="2127" w:hanging="567"/>
      </w:pPr>
      <w:r w:rsidRPr="00DB5290">
        <w:t>P</w:t>
      </w:r>
      <w:r w:rsidRPr="00DB5290">
        <w:rPr>
          <w:vertAlign w:val="subscript"/>
        </w:rPr>
        <w:t>Gi</w:t>
      </w:r>
      <w:r w:rsidRPr="00DB5290">
        <w:t xml:space="preserve"> – liczba punktów przyznanych ocenianej ofercie w kryterium „Okres gwarancji i rękojmi” </w:t>
      </w:r>
    </w:p>
    <w:p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rsidR="00B36370" w:rsidRPr="00DB5290" w:rsidRDefault="00B36370" w:rsidP="00B36370">
      <w:pPr>
        <w:spacing w:line="240" w:lineRule="auto"/>
        <w:ind w:left="2268" w:hanging="708"/>
      </w:pPr>
      <w:r w:rsidRPr="00DB5290">
        <w:t>P</w:t>
      </w:r>
      <w:r w:rsidRPr="00DB5290">
        <w:rPr>
          <w:vertAlign w:val="subscript"/>
        </w:rPr>
        <w:t>Gmax</w:t>
      </w:r>
      <w:r w:rsidRPr="00DB5290">
        <w:t xml:space="preserve">– najdłuższy okres gwarancji ze wszystkich ważnych i nieodrzuconych ofert </w:t>
      </w:r>
    </w:p>
    <w:p w:rsidR="00B36370" w:rsidRDefault="00B36370" w:rsidP="00B36370">
      <w:pPr>
        <w:ind w:left="2127" w:hanging="567"/>
        <w:jc w:val="both"/>
        <w:rPr>
          <w:b/>
        </w:rPr>
      </w:pPr>
      <w:r w:rsidRPr="00DB5290">
        <w:t>P</w:t>
      </w:r>
      <w:r w:rsidRPr="00DB5290">
        <w:rPr>
          <w:vertAlign w:val="subscript"/>
        </w:rPr>
        <w:t>Gi</w:t>
      </w:r>
      <w:r w:rsidRPr="00DB5290">
        <w:t xml:space="preserve">– okres gwarancji i rękojmi w ocenianej ofercie </w:t>
      </w:r>
    </w:p>
    <w:p w:rsidR="00B36370" w:rsidRDefault="00B36370" w:rsidP="00B36370">
      <w:pPr>
        <w:ind w:left="2127" w:hanging="567"/>
        <w:jc w:val="both"/>
        <w:rPr>
          <w:b/>
        </w:rPr>
      </w:pPr>
    </w:p>
    <w:p w:rsidR="00B36370" w:rsidRDefault="00B36370" w:rsidP="00B36370">
      <w:pPr>
        <w:ind w:left="2127" w:hanging="567"/>
        <w:jc w:val="both"/>
      </w:pPr>
      <w:r w:rsidRPr="00601096">
        <w:t xml:space="preserve">W toku oceny ofert Zamawiający zastosuje </w:t>
      </w:r>
      <w:r>
        <w:t>zaokrąglenie wszystkich wyników</w:t>
      </w:r>
    </w:p>
    <w:p w:rsidR="00B36370" w:rsidRDefault="00B36370" w:rsidP="00B36370">
      <w:pPr>
        <w:ind w:left="2127" w:hanging="567"/>
        <w:jc w:val="both"/>
      </w:pPr>
      <w:r w:rsidRPr="00601096">
        <w:t>do dwóch miejsc po przecinku</w:t>
      </w:r>
    </w:p>
    <w:p w:rsidR="00B36370" w:rsidRDefault="00B36370" w:rsidP="00B36370">
      <w:pPr>
        <w:jc w:val="both"/>
      </w:pPr>
    </w:p>
    <w:p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B36370" w:rsidRDefault="00B36370" w:rsidP="00B36370">
      <w:pPr>
        <w:ind w:left="851"/>
        <w:jc w:val="both"/>
      </w:pPr>
      <w:r w:rsidRPr="00DB5290">
        <w:t>P</w:t>
      </w:r>
      <w:r>
        <w:rPr>
          <w:vertAlign w:val="subscript"/>
        </w:rPr>
        <w:t>G</w:t>
      </w:r>
      <w:r w:rsidRPr="00DB5290">
        <w:t xml:space="preserve"> – punkty w kryterium „Okres gwarancji i rękojmi”</w:t>
      </w:r>
    </w:p>
    <w:p w:rsidR="00B36370" w:rsidRDefault="00B36370" w:rsidP="00B36370">
      <w:pPr>
        <w:jc w:val="both"/>
      </w:pPr>
    </w:p>
    <w:p w:rsidR="00D80B86" w:rsidRDefault="00D80B86" w:rsidP="00D64F1E"/>
    <w:p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lastRenderedPageBreak/>
        <w:t>Zamawiający wybiera najkorzystniejszą ofertę w terminie związania ofertą.</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 tiret pierwszy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AE7670"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rsidR="00756F19" w:rsidRDefault="00756F19" w:rsidP="00756F19">
      <w:pPr>
        <w:rPr>
          <w:rFonts w:cs="Arial"/>
          <w:sz w:val="24"/>
          <w:szCs w:val="24"/>
        </w:rPr>
      </w:pP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Pr="00DE0E75">
        <w:rPr>
          <w:rFonts w:ascii="Arial" w:hAnsi="Arial" w:cs="Arial"/>
          <w:bCs/>
          <w:sz w:val="22"/>
          <w:szCs w:val="22"/>
        </w:rPr>
        <w:br/>
      </w:r>
      <w:r w:rsidRPr="00DE0E75">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t>Zabezpieczenie należytego wykonania umowy może być wniesione według wyboru Wykonawcy w jednej lub w kilku następujących formach:</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pieniądzu,</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lastRenderedPageBreak/>
        <w:t>poręczeniach bankowych lub poręczeniach spółdzielczej kasy oszczędnościowo-kredytowej, z tym, że poręczenie kasy jest zawsze zobowiązaniem pieniężnym,</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 xml:space="preserve">gwarancjach bankowych, </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gwarancjach ubezpieczeniowych,</w:t>
      </w:r>
    </w:p>
    <w:p w:rsidR="0090362B" w:rsidRPr="00DE0E75"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DE0E75">
        <w:rPr>
          <w:rFonts w:ascii="Arial" w:hAnsi="Arial" w:cs="Arial"/>
          <w:bCs/>
          <w:sz w:val="22"/>
          <w:szCs w:val="22"/>
        </w:rPr>
        <w:t>poręczeniach udzielanych przez podmioty, o których mowa w art. 6b ust. 5 pkt 2 ustawy z dnia 9 listopada 2000 r. o utworzeniu Polskiej Agencji Rozwoju Przedsiębiorczości.</w:t>
      </w:r>
    </w:p>
    <w:p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12 9132 0001 0000 3768 2000 0320</w:t>
      </w:r>
    </w:p>
    <w:p w:rsidR="00D15ACA" w:rsidRPr="00D15ACA" w:rsidRDefault="0090362B" w:rsidP="00D15ACA">
      <w:pPr>
        <w:tabs>
          <w:tab w:val="left" w:pos="851"/>
        </w:tabs>
        <w:ind w:left="851"/>
        <w:jc w:val="both"/>
        <w:rPr>
          <w:rFonts w:cs="Arial"/>
          <w:b/>
          <w:bCs/>
        </w:rPr>
      </w:pPr>
      <w:r w:rsidRPr="00DE0E75">
        <w:rPr>
          <w:rFonts w:cs="Arial"/>
          <w:b/>
          <w:bCs/>
        </w:rPr>
        <w:tab/>
      </w:r>
      <w:r w:rsidRPr="00DE0E75">
        <w:rPr>
          <w:rFonts w:cs="Arial"/>
          <w:b/>
          <w:bCs/>
        </w:rPr>
        <w:tab/>
        <w:t xml:space="preserve">Tytuł przelewu: „Znak sprawy: RI.271.2.2.2021 – </w:t>
      </w:r>
      <w:r w:rsidR="00D15ACA" w:rsidRPr="00D15ACA">
        <w:rPr>
          <w:rFonts w:cs="Arial"/>
          <w:b/>
          <w:bCs/>
        </w:rPr>
        <w:t xml:space="preserve">Zabezpieczenie dla </w:t>
      </w:r>
    </w:p>
    <w:p w:rsidR="0090362B" w:rsidRPr="00DE0E75" w:rsidRDefault="00D463C2" w:rsidP="00D15ACA">
      <w:pPr>
        <w:tabs>
          <w:tab w:val="left" w:pos="851"/>
        </w:tabs>
        <w:ind w:left="851"/>
        <w:jc w:val="both"/>
        <w:rPr>
          <w:rFonts w:cs="Arial"/>
          <w:b/>
          <w:bCs/>
        </w:rPr>
      </w:pPr>
      <w:r>
        <w:rPr>
          <w:rFonts w:cs="Arial"/>
          <w:b/>
          <w:bCs/>
        </w:rPr>
        <w:tab/>
        <w:t>Zadania Budowa boiska wielofunkcyjnego w Bartodziejach</w:t>
      </w:r>
      <w:r w:rsidR="0090362B" w:rsidRPr="00D15ACA">
        <w:rPr>
          <w:rFonts w:cs="Arial"/>
          <w:b/>
          <w:bCs/>
        </w:rPr>
        <w:t>”</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u w:val="single"/>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DE0E75">
        <w:rPr>
          <w:rFonts w:ascii="Arial" w:hAnsi="Arial" w:cs="Arial"/>
          <w:color w:val="000000"/>
          <w:sz w:val="22"/>
          <w:szCs w:val="22"/>
          <w:u w:val="single"/>
        </w:rPr>
        <w:t xml:space="preserve">po upływie okresu 60 miesięcy od dnia ostatecznego odbioru. </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Pr="00DE0E75">
        <w:rPr>
          <w:rFonts w:ascii="Arial" w:hAnsi="Arial" w:cs="Arial"/>
          <w:sz w:val="22"/>
          <w:szCs w:val="22"/>
        </w:rPr>
        <w:t xml:space="preserve"> ustawy z 2 marca o szczególnych rozwiązaniach związanych z zapobieganiem, przeciwdziałaniem i zwalczaniem COVID-19, innych chorób zakaźnych oraz wywołanych nimi sytuacji kryzysowych (t. j. Dz. U. z 2020 r., poz. 1842 z późn. zm.).</w:t>
      </w:r>
    </w:p>
    <w:p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t>W SPRAWIE ZAMÓWIENIA PUBLICZNEGO</w:t>
      </w:r>
    </w:p>
    <w:p w:rsidR="00D80B86" w:rsidRDefault="00D80B86" w:rsidP="00D64F1E"/>
    <w:p w:rsidR="0090362B" w:rsidRPr="0042363E"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90362B" w:rsidRPr="0090362B">
        <w:rPr>
          <w:rFonts w:ascii="Arial" w:hAnsi="Arial" w:cs="Arial"/>
          <w:sz w:val="22"/>
          <w:szCs w:val="22"/>
        </w:rPr>
        <w:t xml:space="preserve"> </w:t>
      </w:r>
      <w:r w:rsidR="0090362B" w:rsidRPr="0042363E">
        <w:rPr>
          <w:rFonts w:ascii="Arial" w:hAnsi="Arial" w:cs="Arial"/>
          <w:b/>
          <w:sz w:val="22"/>
          <w:szCs w:val="22"/>
        </w:rPr>
        <w:t>Załącznik</w:t>
      </w:r>
      <w:r w:rsidRPr="0042363E">
        <w:rPr>
          <w:rFonts w:ascii="Arial" w:hAnsi="Arial" w:cs="Arial"/>
          <w:b/>
          <w:sz w:val="22"/>
          <w:szCs w:val="22"/>
        </w:rPr>
        <w:t xml:space="preserve"> nr 8 </w:t>
      </w:r>
      <w:r w:rsidR="0090362B" w:rsidRPr="0042363E">
        <w:rPr>
          <w:rFonts w:ascii="Arial" w:hAnsi="Arial" w:cs="Arial"/>
          <w:b/>
          <w:sz w:val="22"/>
          <w:szCs w:val="22"/>
        </w:rPr>
        <w:t>do SWZ</w:t>
      </w:r>
      <w:r w:rsidR="0090362B" w:rsidRPr="0042363E">
        <w:rPr>
          <w:rFonts w:ascii="Arial" w:hAnsi="Arial" w:cs="Arial"/>
          <w:sz w:val="22"/>
          <w:szCs w:val="22"/>
        </w:rPr>
        <w:t>.</w:t>
      </w:r>
    </w:p>
    <w:p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Pzp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Pr="0090362B">
        <w:rPr>
          <w:rFonts w:cs="Arial"/>
        </w:rPr>
        <w:t xml:space="preserve"> </w:t>
      </w:r>
      <w:r w:rsidRPr="0090362B">
        <w:rPr>
          <w:rFonts w:cs="Arial"/>
          <w:b/>
        </w:rPr>
        <w:t xml:space="preserve">Zamawiający </w:t>
      </w:r>
      <w:r w:rsidRPr="0090362B">
        <w:rPr>
          <w:rFonts w:cs="Arial"/>
          <w:b/>
        </w:rPr>
        <w:br/>
        <w:t xml:space="preserve">informuje, że: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D463C2">
        <w:rPr>
          <w:rFonts w:cs="Arial"/>
          <w:b/>
          <w:bCs/>
          <w:lang w:eastAsia="ar-SA"/>
        </w:rPr>
        <w:t>Budowa boiska wielofunkcyjnego w Bartodziejach</w:t>
      </w:r>
      <w:r w:rsidRPr="0090362B">
        <w:rPr>
          <w:rFonts w:cs="Arial"/>
          <w:b/>
          <w:bCs/>
          <w:lang w:eastAsia="ar-SA"/>
        </w:rPr>
        <w:t>”</w:t>
      </w:r>
      <w:r w:rsidRPr="0090362B">
        <w:rPr>
          <w:rFonts w:cs="Arial"/>
          <w:b/>
          <w:i/>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późn. zm.), dalej „ustawa Pzp”;  </w:t>
      </w:r>
    </w:p>
    <w:p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publicznego ani zmianą postanowień umowy w zakresie niezgodnym z ustawą Pzp oraz nie narusza integralności protokołu oraz jego załączników</w:t>
      </w:r>
      <w:r w:rsidRPr="0090362B">
        <w:rPr>
          <w:rFonts w:eastAsia="Times New Roman" w:cs="Arial"/>
          <w:lang w:eastAsia="pl-PL"/>
        </w:rPr>
        <w:t>;</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lastRenderedPageBreak/>
        <w:t>Wykonawcy nie przysługuje:</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rsidR="00913A3C" w:rsidRPr="00913A3C" w:rsidRDefault="00913A3C" w:rsidP="0090362B">
      <w:pPr>
        <w:ind w:left="142"/>
        <w:jc w:val="both"/>
        <w:rPr>
          <w:rFonts w:cs="Arial"/>
          <w:sz w:val="24"/>
          <w:szCs w:val="24"/>
          <w:shd w:val="clear" w:color="auto" w:fill="FFFFFF"/>
        </w:rPr>
      </w:pPr>
    </w:p>
    <w:p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Odwołanie wnosi się do Prezesa Krajowej Izby Odwoławczej. Odwołujący przekazuje zamawiającemu odwołanie wniesione w formie elektronicznej albo </w:t>
      </w:r>
      <w:r w:rsidRPr="00913A3C">
        <w:rPr>
          <w:rFonts w:ascii="Arial" w:hAnsi="Arial" w:cs="Arial"/>
          <w:color w:val="000000"/>
          <w:sz w:val="22"/>
          <w:szCs w:val="22"/>
        </w:rPr>
        <w:lastRenderedPageBreak/>
        <w:t>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2)</w:t>
      </w:r>
      <w:r w:rsidRPr="00913A3C">
        <w:rPr>
          <w:rFonts w:cs="Arial"/>
          <w:color w:val="000000"/>
        </w:rPr>
        <w:tab/>
        <w:t>nazwę i siedzibę zamawiającego, numer telefonu oraz adres poczty elektronicznej zamawiającego;</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7)  </w:t>
      </w:r>
      <w:r w:rsidRPr="00913A3C">
        <w:rPr>
          <w:rFonts w:cs="Arial"/>
          <w:color w:val="000000"/>
        </w:rPr>
        <w:tab/>
        <w:t>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10)</w:t>
      </w:r>
      <w:r w:rsidRPr="00913A3C">
        <w:rPr>
          <w:rFonts w:cs="Arial"/>
          <w:color w:val="000000"/>
        </w:rPr>
        <w:tab/>
        <w:t>wskazanie okoliczności faktycznych i prawnych uzasadniających wniesienie odwołania oraz dowodów na poparcie przytoczonych okoliczności;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11)</w:t>
      </w:r>
      <w:r w:rsidRPr="00913A3C">
        <w:rPr>
          <w:rFonts w:cs="Arial"/>
          <w:color w:val="000000"/>
        </w:rPr>
        <w:tab/>
        <w:t>podpis odwołująceg</w:t>
      </w:r>
      <w:r>
        <w:rPr>
          <w:rFonts w:cs="Arial"/>
          <w:color w:val="000000"/>
        </w:rPr>
        <w:t xml:space="preserve">o albo jego przedstawiciela lub </w:t>
      </w:r>
      <w:r w:rsidRPr="00913A3C">
        <w:rPr>
          <w:rFonts w:cs="Arial"/>
          <w:color w:val="000000"/>
        </w:rPr>
        <w:t>przedstawicieli;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12)</w:t>
      </w:r>
      <w:r w:rsidRPr="00913A3C">
        <w:rPr>
          <w:rFonts w:cs="Arial"/>
          <w:color w:val="000000"/>
        </w:rPr>
        <w:tab/>
        <w:t>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rsidR="00756187" w:rsidRPr="00FF0C2E" w:rsidRDefault="00756187" w:rsidP="00756187">
      <w:pPr>
        <w:pStyle w:val="Akapitzlist"/>
        <w:ind w:left="1701"/>
        <w:jc w:val="both"/>
        <w:rPr>
          <w:rFonts w:eastAsia="Cambria" w:cs="Cambria"/>
          <w:szCs w:val="20"/>
        </w:rPr>
      </w:pPr>
      <w:r w:rsidRPr="00FF0C2E">
        <w:rPr>
          <w:rFonts w:eastAsia="Cambria" w:cs="Times New Roman"/>
          <w:b/>
        </w:rPr>
        <w:t xml:space="preserve">- wykonywanie prac objętych zakresem zamówienia polegających na wykonywaniu prac fizycznych oraz operatorów sprzętu (z wyjątkiem </w:t>
      </w:r>
      <w:r w:rsidRPr="00FF0C2E">
        <w:rPr>
          <w:rFonts w:eastAsia="Cambria" w:cs="Times New Roman"/>
          <w:b/>
        </w:rPr>
        <w:lastRenderedPageBreak/>
        <w:t>obsługi geodezyjnej)</w:t>
      </w:r>
      <w:r w:rsidRPr="00FF0C2E">
        <w:rPr>
          <w:rFonts w:eastAsia="Cambria" w:cs="Times New Roman"/>
        </w:rPr>
        <w:t>,</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zobowiązuje się zapewnić od pracowników oddelegowanych do realizacji zamówienia zgodę na przetwarzanie danych osobowych w związku z realizacją przedmiotowej umowy.</w:t>
      </w:r>
    </w:p>
    <w:p w:rsidR="00DA0529" w:rsidRPr="00A61CB6" w:rsidRDefault="00DA0529" w:rsidP="00DA0529">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00D463C2" w:rsidRPr="00D463C2">
        <w:rPr>
          <w:rFonts w:eastAsia="Cambria" w:cs="Arial"/>
          <w:b/>
        </w:rPr>
        <w:t>nie</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zamówień, o których mowa w art. 214 ust. 1 pkt 7 i 8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t>w walutach obcych.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obowiązku osobistego wykonania przez Wykonawcę kluczowych zadań zgodnie z art. 60 i art. 121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lastRenderedPageBreak/>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wyboru najkorzystniejszej oferty z zastosowaniem aukcji elektronicznej wraz z informacjami, o których mowa w art. 230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wymogu lub możliwości złożenia ofert w postaci katalogów elektronicznych lub dołączenia katalogów elektronicznych do oferty, w sytuacji określonej w art. 93 ustawy Pzp.</w:t>
      </w:r>
    </w:p>
    <w:p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Pzp.</w:t>
      </w:r>
    </w:p>
    <w:p w:rsidR="00DA0529" w:rsidRDefault="00DA0529"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rsidR="00594B48" w:rsidRDefault="001B199B" w:rsidP="001B199B">
      <w:pPr>
        <w:pStyle w:val="Akapitzlist"/>
        <w:ind w:left="495"/>
        <w:jc w:val="both"/>
        <w:rPr>
          <w:rFonts w:ascii="Cambria" w:hAnsi="Cambria" w:cs="Arial"/>
        </w:rPr>
      </w:pPr>
      <w:r w:rsidRPr="001B199B">
        <w:rPr>
          <w:rFonts w:ascii="Cambria" w:hAnsi="Cambria" w:cs="Arial"/>
        </w:rPr>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Pr>
          <w:rFonts w:ascii="Cambria" w:hAnsi="Cambria" w:cs="Arial"/>
        </w:rPr>
        <w:t>- Wykaz robót</w:t>
      </w:r>
    </w:p>
    <w:p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826BE6" w:rsidRPr="00826BE6">
        <w:rPr>
          <w:rFonts w:asciiTheme="majorHAnsi" w:hAnsiTheme="majorHAnsi" w:cs="Open Sans"/>
          <w:color w:val="000000"/>
        </w:rPr>
        <w:t xml:space="preserve"> </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p>
    <w:p w:rsidR="00826BE6" w:rsidRPr="00D463C2" w:rsidRDefault="00D463C2" w:rsidP="00D463C2">
      <w:pPr>
        <w:pStyle w:val="Akapitzlist"/>
        <w:ind w:left="495"/>
        <w:jc w:val="both"/>
        <w:rPr>
          <w:rFonts w:ascii="Cambria" w:hAnsi="Cambria" w:cs="Arial"/>
        </w:rPr>
      </w:pPr>
      <w:r>
        <w:rPr>
          <w:rFonts w:ascii="Cambria" w:hAnsi="Cambria" w:cs="Arial"/>
        </w:rPr>
        <w:t>Załącznik nr 9</w:t>
      </w:r>
      <w:r w:rsidR="00826BE6">
        <w:rPr>
          <w:rFonts w:ascii="Cambria" w:hAnsi="Cambria" w:cs="Arial"/>
        </w:rPr>
        <w:t xml:space="preserve"> </w:t>
      </w:r>
      <w:r>
        <w:rPr>
          <w:rFonts w:ascii="Cambria" w:hAnsi="Cambria" w:cs="Arial"/>
        </w:rPr>
        <w:t>– Projekt budowlany</w:t>
      </w:r>
    </w:p>
    <w:p w:rsidR="00826BE6" w:rsidRPr="00D463C2" w:rsidRDefault="00D463C2" w:rsidP="00D463C2">
      <w:pPr>
        <w:pStyle w:val="Akapitzlist"/>
        <w:ind w:left="495"/>
        <w:jc w:val="both"/>
        <w:rPr>
          <w:rFonts w:ascii="Cambria" w:hAnsi="Cambria" w:cs="Arial"/>
        </w:rPr>
      </w:pPr>
      <w:r>
        <w:rPr>
          <w:rFonts w:ascii="Cambria" w:hAnsi="Cambria" w:cs="Arial"/>
        </w:rPr>
        <w:t>Załącznik nr 10</w:t>
      </w:r>
      <w:r w:rsidR="00826BE6">
        <w:rPr>
          <w:rFonts w:ascii="Cambria" w:hAnsi="Cambria" w:cs="Arial"/>
        </w:rPr>
        <w:t>- Specyfikacja Techniczna Wykona</w:t>
      </w:r>
      <w:r>
        <w:rPr>
          <w:rFonts w:ascii="Cambria" w:hAnsi="Cambria" w:cs="Arial"/>
        </w:rPr>
        <w:t>nia i Odbioru Robót</w:t>
      </w:r>
    </w:p>
    <w:p w:rsidR="00826BE6" w:rsidRPr="00D463C2" w:rsidRDefault="00826BE6" w:rsidP="00D463C2">
      <w:pPr>
        <w:pStyle w:val="Akapitzlist"/>
        <w:ind w:left="495"/>
        <w:jc w:val="both"/>
        <w:rPr>
          <w:rFonts w:ascii="Cambria" w:hAnsi="Cambria" w:cs="Arial"/>
        </w:rPr>
      </w:pPr>
      <w:r>
        <w:rPr>
          <w:rFonts w:ascii="Cambria" w:hAnsi="Cambria" w:cs="Arial"/>
        </w:rPr>
        <w:t>Załą</w:t>
      </w:r>
      <w:r w:rsidR="00D463C2">
        <w:rPr>
          <w:rFonts w:ascii="Cambria" w:hAnsi="Cambria" w:cs="Arial"/>
        </w:rPr>
        <w:t>cznik nr 11 – Przedmiar robót</w:t>
      </w:r>
    </w:p>
    <w:p w:rsidR="001B199B" w:rsidRPr="00826BE6" w:rsidRDefault="00826BE6" w:rsidP="00826BE6">
      <w:pPr>
        <w:ind w:firstLine="495"/>
        <w:jc w:val="both"/>
        <w:rPr>
          <w:rFonts w:ascii="Cambria" w:hAnsi="Cambria" w:cs="Arial"/>
        </w:rPr>
      </w:pPr>
      <w:r>
        <w:rPr>
          <w:rFonts w:ascii="Cambria" w:hAnsi="Cambria" w:cs="Arial"/>
        </w:rPr>
        <w:t>Załą</w:t>
      </w:r>
      <w:r w:rsidR="00D463C2">
        <w:rPr>
          <w:rFonts w:ascii="Cambria" w:hAnsi="Cambria" w:cs="Arial"/>
        </w:rPr>
        <w:t>cznik Nr 12</w:t>
      </w:r>
      <w:r w:rsidR="001B199B" w:rsidRPr="00826BE6">
        <w:rPr>
          <w:rFonts w:ascii="Cambria" w:hAnsi="Cambria" w:cs="Arial"/>
        </w:rPr>
        <w:t xml:space="preserve"> – </w:t>
      </w:r>
      <w:r w:rsidR="001B199B" w:rsidRPr="00826BE6">
        <w:rPr>
          <w:rFonts w:ascii="Cambria" w:hAnsi="Cambria" w:cs="Arial"/>
        </w:rPr>
        <w:tab/>
        <w:t>Identyfikator postępowania na miniPortalu.</w:t>
      </w:r>
    </w:p>
    <w:p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rsidR="00913A3C" w:rsidRPr="00913A3C" w:rsidRDefault="00913A3C" w:rsidP="00913A3C">
      <w:pPr>
        <w:pStyle w:val="Akapitzlist"/>
        <w:ind w:left="495"/>
        <w:jc w:val="both"/>
        <w:rPr>
          <w:rFonts w:cs="Arial"/>
          <w:sz w:val="24"/>
          <w:szCs w:val="24"/>
          <w:shd w:val="clear" w:color="auto" w:fill="FFFFFF"/>
        </w:rPr>
      </w:pPr>
    </w:p>
    <w:p w:rsidR="0090362B" w:rsidRDefault="0090362B" w:rsidP="00D64F1E"/>
    <w:p w:rsidR="00EF3D88" w:rsidRDefault="00EF3D88" w:rsidP="00EF3D88">
      <w:pPr>
        <w:spacing w:line="240" w:lineRule="auto"/>
        <w:ind w:left="142" w:right="1702"/>
      </w:pPr>
    </w:p>
    <w:p w:rsidR="005E31E0" w:rsidRDefault="005E31E0" w:rsidP="00D23C79">
      <w:pPr>
        <w:sectPr w:rsidR="005E31E0" w:rsidSect="00F4574F">
          <w:headerReference w:type="default" r:id="rId13"/>
          <w:footerReference w:type="default" r:id="rId14"/>
          <w:pgSz w:w="11906" w:h="16838"/>
          <w:pgMar w:top="1134" w:right="1417" w:bottom="1417" w:left="1417" w:header="284" w:footer="708" w:gutter="0"/>
          <w:cols w:space="708"/>
          <w:docGrid w:linePitch="360"/>
        </w:sectPr>
      </w:pPr>
    </w:p>
    <w:p w:rsidR="002C4999" w:rsidRDefault="002C4999" w:rsidP="00AC2FB1">
      <w:pPr>
        <w:rPr>
          <w:w w:val="108"/>
          <w:sz w:val="20"/>
          <w:shd w:val="clear" w:color="auto" w:fill="FFFFFF"/>
          <w:lang w:bidi="he-IL"/>
        </w:rPr>
        <w:sectPr w:rsidR="002C4999" w:rsidSect="00F4574F">
          <w:footerReference w:type="default" r:id="rId15"/>
          <w:pgSz w:w="11906" w:h="16838"/>
          <w:pgMar w:top="1247" w:right="1417" w:bottom="1417" w:left="1417" w:header="708" w:footer="708" w:gutter="0"/>
          <w:cols w:space="708"/>
          <w:docGrid w:linePitch="360"/>
        </w:sectPr>
      </w:pPr>
    </w:p>
    <w:p w:rsidR="009D0C0F" w:rsidRPr="00427581" w:rsidRDefault="009D0C0F" w:rsidP="009D7B33">
      <w:pPr>
        <w:jc w:val="right"/>
        <w:rPr>
          <w:w w:val="108"/>
          <w:sz w:val="20"/>
          <w:shd w:val="clear" w:color="auto" w:fill="FFFFFF"/>
          <w:lang w:bidi="he-IL"/>
        </w:rPr>
      </w:pPr>
      <w:r>
        <w:rPr>
          <w:w w:val="108"/>
          <w:sz w:val="20"/>
          <w:shd w:val="clear" w:color="auto" w:fill="FFFFFF"/>
          <w:lang w:bidi="he-IL"/>
        </w:rPr>
        <w:lastRenderedPageBreak/>
        <w:t>Załącznik nr 1</w:t>
      </w:r>
    </w:p>
    <w:p w:rsidR="009D0C0F" w:rsidRPr="00263907" w:rsidRDefault="009D0C0F" w:rsidP="00263907">
      <w:pPr>
        <w:jc w:val="center"/>
        <w:rPr>
          <w:b/>
          <w:sz w:val="28"/>
        </w:rPr>
      </w:pPr>
      <w:r w:rsidRPr="00263907">
        <w:rPr>
          <w:b/>
          <w:sz w:val="28"/>
        </w:rPr>
        <w:t>O F E R T A</w:t>
      </w:r>
    </w:p>
    <w:p w:rsidR="009D0C0F" w:rsidRPr="00243373" w:rsidRDefault="009D0C0F" w:rsidP="009D0C0F">
      <w:pPr>
        <w:autoSpaceDE w:val="0"/>
        <w:jc w:val="both"/>
        <w:rPr>
          <w:b/>
          <w:bCs/>
        </w:rPr>
      </w:pPr>
      <w:r w:rsidRPr="00243373">
        <w:rPr>
          <w:b/>
          <w:bCs/>
        </w:rPr>
        <w:t>WYKONAWCA:</w:t>
      </w:r>
    </w:p>
    <w:p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podaćnazwy (firmy) oraz dokładne adresy wszystkich Wykonawców)</w:t>
      </w:r>
    </w:p>
    <w:p w:rsidR="009D0C0F" w:rsidRPr="00243373" w:rsidRDefault="009D0C0F" w:rsidP="009D0C0F">
      <w:pPr>
        <w:rPr>
          <w:i/>
          <w:sz w:val="18"/>
          <w:szCs w:val="18"/>
        </w:rPr>
      </w:pPr>
    </w:p>
    <w:p w:rsidR="009D0C0F" w:rsidRPr="00243373" w:rsidRDefault="009D0C0F" w:rsidP="009D0C0F">
      <w:pPr>
        <w:autoSpaceDE w:val="0"/>
        <w:spacing w:line="360" w:lineRule="auto"/>
        <w:jc w:val="both"/>
      </w:pPr>
      <w:r w:rsidRPr="00243373">
        <w:t>Nazwa .......</w:t>
      </w:r>
      <w:r>
        <w:t>.............................</w:t>
      </w:r>
      <w:r w:rsidRPr="00243373">
        <w:t>…………</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Siedziba: ………………………</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rsidR="009D0C0F" w:rsidRPr="00243373" w:rsidRDefault="009D0C0F" w:rsidP="009D0C0F">
      <w:pPr>
        <w:autoSpaceDE w:val="0"/>
        <w:spacing w:line="360" w:lineRule="auto"/>
        <w:jc w:val="both"/>
      </w:pPr>
      <w:r w:rsidRPr="00243373">
        <w:t>Nr telefonu/faks .............................................................</w:t>
      </w:r>
      <w:r>
        <w:t>..............</w:t>
      </w:r>
      <w:r w:rsidRPr="00243373">
        <w:t>.</w:t>
      </w:r>
      <w:r>
        <w:t>.............................</w:t>
      </w:r>
      <w:r w:rsidRPr="00243373">
        <w:t>.................</w:t>
      </w:r>
    </w:p>
    <w:p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rsidR="009D0C0F" w:rsidRDefault="00AB38C6"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simplePos x="0" y="0"/>
                <wp:positionH relativeFrom="column">
                  <wp:posOffset>3341370</wp:posOffset>
                </wp:positionH>
                <wp:positionV relativeFrom="paragraph">
                  <wp:posOffset>121920</wp:posOffset>
                </wp:positionV>
                <wp:extent cx="2495550" cy="691515"/>
                <wp:effectExtent l="0" t="0" r="1905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rsidR="00521729" w:rsidRPr="002153FB" w:rsidRDefault="00521729" w:rsidP="009D0C0F">
                            <w:pPr>
                              <w:ind w:left="142"/>
                              <w:rPr>
                                <w:rFonts w:cs="Arial"/>
                                <w:b/>
                              </w:rPr>
                            </w:pPr>
                            <w:r w:rsidRPr="002153FB">
                              <w:rPr>
                                <w:rFonts w:cs="Arial"/>
                                <w:b/>
                              </w:rPr>
                              <w:t xml:space="preserve">ZAMAWIAJĄCY: </w:t>
                            </w:r>
                          </w:p>
                          <w:p w:rsidR="00521729" w:rsidRPr="002153FB" w:rsidRDefault="00521729" w:rsidP="009D0C0F">
                            <w:pPr>
                              <w:ind w:left="142"/>
                              <w:rPr>
                                <w:rFonts w:cs="Arial"/>
                                <w:b/>
                              </w:rPr>
                            </w:pPr>
                            <w:r w:rsidRPr="002153FB">
                              <w:rPr>
                                <w:rFonts w:cs="Arial"/>
                                <w:b/>
                              </w:rPr>
                              <w:t>Gmina Jastrzębia</w:t>
                            </w:r>
                          </w:p>
                          <w:p w:rsidR="00521729" w:rsidRPr="002153FB" w:rsidRDefault="00521729" w:rsidP="009D0C0F">
                            <w:pPr>
                              <w:ind w:left="142"/>
                              <w:rPr>
                                <w:rFonts w:cs="Arial"/>
                                <w:b/>
                              </w:rPr>
                            </w:pPr>
                            <w:r w:rsidRPr="002153FB">
                              <w:rPr>
                                <w:rFonts w:cs="Arial"/>
                                <w:b/>
                              </w:rPr>
                              <w:t>Jastrzębia 110, 26-631Jastrzębia</w:t>
                            </w:r>
                          </w:p>
                          <w:p w:rsidR="00521729" w:rsidRDefault="00521729"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rsidR="00521729" w:rsidRPr="002153FB" w:rsidRDefault="00521729" w:rsidP="009D0C0F">
                      <w:pPr>
                        <w:ind w:left="142"/>
                        <w:rPr>
                          <w:rFonts w:cs="Arial"/>
                          <w:b/>
                        </w:rPr>
                      </w:pPr>
                      <w:r w:rsidRPr="002153FB">
                        <w:rPr>
                          <w:rFonts w:cs="Arial"/>
                          <w:b/>
                        </w:rPr>
                        <w:t xml:space="preserve">ZAMAWIAJĄCY: </w:t>
                      </w:r>
                    </w:p>
                    <w:p w:rsidR="00521729" w:rsidRPr="002153FB" w:rsidRDefault="00521729" w:rsidP="009D0C0F">
                      <w:pPr>
                        <w:ind w:left="142"/>
                        <w:rPr>
                          <w:rFonts w:cs="Arial"/>
                          <w:b/>
                        </w:rPr>
                      </w:pPr>
                      <w:r w:rsidRPr="002153FB">
                        <w:rPr>
                          <w:rFonts w:cs="Arial"/>
                          <w:b/>
                        </w:rPr>
                        <w:t>Gmina Jastrzębia</w:t>
                      </w:r>
                    </w:p>
                    <w:p w:rsidR="00521729" w:rsidRPr="002153FB" w:rsidRDefault="00521729" w:rsidP="009D0C0F">
                      <w:pPr>
                        <w:ind w:left="142"/>
                        <w:rPr>
                          <w:rFonts w:cs="Arial"/>
                          <w:b/>
                        </w:rPr>
                      </w:pPr>
                      <w:r w:rsidRPr="002153FB">
                        <w:rPr>
                          <w:rFonts w:cs="Arial"/>
                          <w:b/>
                        </w:rPr>
                        <w:t>Jastrzębia 110, 26-631Jastrzębia</w:t>
                      </w:r>
                    </w:p>
                    <w:p w:rsidR="00521729" w:rsidRDefault="00521729" w:rsidP="009D0C0F"/>
                  </w:txbxContent>
                </v:textbox>
                <w10:wrap type="square"/>
              </v:shape>
            </w:pict>
          </mc:Fallback>
        </mc:AlternateContent>
      </w:r>
    </w:p>
    <w:p w:rsidR="009D0C0F" w:rsidRDefault="009D0C0F" w:rsidP="009D0C0F">
      <w:pPr>
        <w:rPr>
          <w:rFonts w:ascii="Calibri" w:hAnsi="Calibri" w:cs="Arial"/>
          <w:b/>
          <w:sz w:val="24"/>
          <w:szCs w:val="24"/>
        </w:rPr>
      </w:pPr>
    </w:p>
    <w:p w:rsidR="009D0C0F" w:rsidRDefault="009D0C0F" w:rsidP="009D0C0F">
      <w:pPr>
        <w:rPr>
          <w:rFonts w:ascii="Calibri" w:hAnsi="Calibri" w:cs="Arial"/>
          <w:b/>
          <w:sz w:val="24"/>
          <w:szCs w:val="24"/>
        </w:rPr>
      </w:pPr>
    </w:p>
    <w:p w:rsidR="009D0C0F" w:rsidRDefault="009D0C0F" w:rsidP="009D0C0F">
      <w:pPr>
        <w:spacing w:line="360" w:lineRule="auto"/>
        <w:jc w:val="both"/>
        <w:rPr>
          <w:rFonts w:ascii="Calibri" w:hAnsi="Calibri" w:cs="Arial"/>
          <w:sz w:val="24"/>
          <w:szCs w:val="24"/>
        </w:rPr>
      </w:pPr>
    </w:p>
    <w:p w:rsidR="006B783C" w:rsidRDefault="009D0C0F" w:rsidP="00A765EA">
      <w:pPr>
        <w:jc w:val="both"/>
        <w:rPr>
          <w:b/>
          <w:sz w:val="20"/>
          <w:lang w:eastAsia="pl-PL"/>
        </w:rPr>
      </w:pPr>
      <w:r w:rsidRPr="005E31E0">
        <w:rPr>
          <w:sz w:val="20"/>
          <w:shd w:val="clear" w:color="auto" w:fill="FFFFFF"/>
          <w:lang w:bidi="he-IL"/>
        </w:rPr>
        <w:t>Nawiązując do postępowania prowadzonego w trybie przetargu nieograniczonego na realiz</w:t>
      </w:r>
      <w:r w:rsidR="00A67250">
        <w:rPr>
          <w:sz w:val="20"/>
          <w:shd w:val="clear" w:color="auto" w:fill="FFFFFF"/>
          <w:lang w:bidi="he-IL"/>
        </w:rPr>
        <w:t>ację zamówienia publicznego pn.</w:t>
      </w:r>
    </w:p>
    <w:p w:rsidR="004927D2" w:rsidRPr="00766DAE" w:rsidRDefault="00BC7487" w:rsidP="00766DAE">
      <w:pPr>
        <w:pStyle w:val="Akapitzlist"/>
        <w:jc w:val="both"/>
        <w:rPr>
          <w:b/>
          <w:sz w:val="20"/>
          <w:lang w:eastAsia="pl-PL"/>
        </w:rPr>
      </w:pPr>
      <w:r>
        <w:rPr>
          <w:b/>
          <w:sz w:val="20"/>
          <w:lang w:eastAsia="pl-PL"/>
        </w:rPr>
        <w:t>BUDO</w:t>
      </w:r>
      <w:r w:rsidR="004927D2">
        <w:rPr>
          <w:b/>
          <w:sz w:val="20"/>
          <w:lang w:eastAsia="pl-PL"/>
        </w:rPr>
        <w:t>W</w:t>
      </w:r>
      <w:r w:rsidR="00766DAE">
        <w:rPr>
          <w:b/>
          <w:sz w:val="20"/>
          <w:lang w:eastAsia="pl-PL"/>
        </w:rPr>
        <w:t>A BOISKA WIELOFUNKCYJNEGO W BARTODZIEJACH</w:t>
      </w:r>
    </w:p>
    <w:p w:rsidR="006B783C" w:rsidRDefault="006B783C" w:rsidP="00A765EA">
      <w:pPr>
        <w:jc w:val="both"/>
        <w:rPr>
          <w:sz w:val="20"/>
          <w:lang w:eastAsia="pl-PL"/>
        </w:rPr>
      </w:pPr>
    </w:p>
    <w:p w:rsidR="009D0C0F" w:rsidRPr="00A67250" w:rsidRDefault="009D0C0F" w:rsidP="004927D2">
      <w:pPr>
        <w:pStyle w:val="Akapitzlist"/>
        <w:spacing w:line="360" w:lineRule="auto"/>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00766DAE">
        <w:rPr>
          <w:sz w:val="20"/>
          <w:shd w:val="clear" w:color="auto" w:fill="FFFFFF"/>
          <w:lang w:bidi="he-IL"/>
        </w:rPr>
        <w:t xml:space="preserve"> </w:t>
      </w:r>
      <w:r w:rsidRPr="004D0C2C">
        <w:rPr>
          <w:sz w:val="20"/>
          <w:shd w:val="clear" w:color="auto" w:fill="FFFFFF"/>
          <w:lang w:bidi="he-IL"/>
        </w:rPr>
        <w:t>w 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tbl>
      <w:tblPr>
        <w:tblStyle w:val="Tabela-Siatka"/>
        <w:tblW w:w="0" w:type="auto"/>
        <w:jc w:val="right"/>
        <w:tblLook w:val="04A0" w:firstRow="1" w:lastRow="0" w:firstColumn="1" w:lastColumn="0" w:noHBand="0" w:noVBand="1"/>
      </w:tblPr>
      <w:tblGrid>
        <w:gridCol w:w="2136"/>
        <w:gridCol w:w="6637"/>
      </w:tblGrid>
      <w:tr w:rsidR="009D0C0F" w:rsidTr="009D0C0F">
        <w:trPr>
          <w:trHeight w:val="576"/>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rsidTr="009D0C0F">
        <w:trPr>
          <w:trHeight w:val="592"/>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trHeight w:val="541"/>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rsidR="00C32BE1" w:rsidRDefault="00AB38C6" w:rsidP="001E6702">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78720" behindDoc="0" locked="0" layoutInCell="1" allowOverlap="1">
                <wp:simplePos x="0" y="0"/>
                <wp:positionH relativeFrom="column">
                  <wp:posOffset>170180</wp:posOffset>
                </wp:positionH>
                <wp:positionV relativeFrom="paragraph">
                  <wp:posOffset>847090</wp:posOffset>
                </wp:positionV>
                <wp:extent cx="215900" cy="161925"/>
                <wp:effectExtent l="0" t="0" r="12700" b="28575"/>
                <wp:wrapNone/>
                <wp:docPr id="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521729" w:rsidRDefault="00521729" w:rsidP="006C2E56">
                            <w:r>
                              <w:rPr>
                                <w:noProof/>
                                <w:sz w:val="18"/>
                                <w:lang w:eastAsia="pl-PL"/>
                              </w:rPr>
                              <w:drawing>
                                <wp:inline distT="0" distB="0" distL="0" distR="0">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4pt;margin-top:66.7pt;width:17pt;height:12.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" strokecolor="black [3213]" strokeweight="1pt">
                <v:textbox>
                  <w:txbxContent>
                    <w:p w:rsidR="00521729" w:rsidRDefault="00521729" w:rsidP="006C2E56">
                      <w:r>
                        <w:rPr>
                          <w:noProof/>
                          <w:sz w:val="18"/>
                          <w:lang w:eastAsia="pl-PL"/>
                        </w:rPr>
                        <w:drawing>
                          <wp:inline distT="0" distB="0" distL="0" distR="0">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Pr>
          <w:noProof/>
          <w:sz w:val="16"/>
          <w:szCs w:val="16"/>
          <w:lang w:eastAsia="pl-PL"/>
        </w:rPr>
        <mc:AlternateContent>
          <mc:Choice Requires="wps">
            <w:drawing>
              <wp:anchor distT="45720" distB="45720" distL="114300" distR="114300" simplePos="0" relativeHeight="251677696" behindDoc="0" locked="0" layoutInCell="1" allowOverlap="1">
                <wp:simplePos x="0" y="0"/>
                <wp:positionH relativeFrom="column">
                  <wp:posOffset>170180</wp:posOffset>
                </wp:positionH>
                <wp:positionV relativeFrom="paragraph">
                  <wp:posOffset>275590</wp:posOffset>
                </wp:positionV>
                <wp:extent cx="215900" cy="167640"/>
                <wp:effectExtent l="0" t="0" r="12700" b="2286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rsidR="00521729" w:rsidRDefault="00521729" w:rsidP="00C32BE1">
                            <w:pPr>
                              <w:rPr>
                                <w:sz w:val="18"/>
                              </w:rPr>
                            </w:pPr>
                            <w:r>
                              <w:rPr>
                                <w:sz w:val="18"/>
                              </w:rPr>
                              <w:t>.......</w:t>
                            </w:r>
                          </w:p>
                          <w:p w:rsidR="00521729" w:rsidRDefault="00521729"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3.4pt;margin-top:21.7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" strokecolor="black [3213]" strokeweight="1pt">
                <v:textbox>
                  <w:txbxContent>
                    <w:p w:rsidR="00521729" w:rsidRDefault="00521729" w:rsidP="00C32BE1">
                      <w:pPr>
                        <w:rPr>
                          <w:sz w:val="18"/>
                        </w:rPr>
                      </w:pPr>
                      <w:r>
                        <w:rPr>
                          <w:sz w:val="18"/>
                        </w:rPr>
                        <w:t>.......</w:t>
                      </w:r>
                    </w:p>
                    <w:p w:rsidR="00521729" w:rsidRDefault="00521729" w:rsidP="00C32BE1"/>
                  </w:txbxContent>
                </v:textbox>
              </v:shape>
            </w:pict>
          </mc:Fallback>
        </mc:AlternateContent>
      </w:r>
      <w:r w:rsidR="00C32BE1" w:rsidRPr="00C32BE1">
        <w:rPr>
          <w:sz w:val="20"/>
          <w:shd w:val="clear" w:color="auto" w:fill="FFFFFF"/>
          <w:lang w:bidi="he-IL"/>
        </w:rPr>
        <w:t xml:space="preserve"> </w:t>
      </w:r>
      <w:r w:rsidR="00C32BE1" w:rsidRPr="00C32BE1">
        <w:rPr>
          <w:sz w:val="20"/>
          <w:shd w:val="clear" w:color="auto" w:fill="FFFFFF"/>
          <w:lang w:bidi="he-IL"/>
        </w:rPr>
        <w:br/>
        <w:t xml:space="preserve">      </w:t>
      </w:r>
      <w:r w:rsidR="001E6702">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1E6702">
        <w:rPr>
          <w:sz w:val="20"/>
          <w:shd w:val="clear" w:color="auto" w:fill="FFFFFF"/>
          <w:lang w:bidi="he-IL"/>
        </w:rPr>
        <w:t xml:space="preserve"> </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rsidR="001E6702" w:rsidRDefault="001E6702" w:rsidP="001E6702">
      <w:pPr>
        <w:pStyle w:val="Akapitzlist"/>
        <w:spacing w:line="480" w:lineRule="auto"/>
        <w:ind w:left="284"/>
        <w:jc w:val="both"/>
        <w:rPr>
          <w:sz w:val="20"/>
          <w:shd w:val="clear" w:color="auto" w:fill="FFFFFF"/>
          <w:lang w:bidi="he-IL"/>
        </w:rPr>
      </w:pPr>
      <w:r w:rsidRPr="00C32BE1">
        <w:rPr>
          <w:sz w:val="20"/>
          <w:shd w:val="clear" w:color="auto" w:fill="FFFFFF"/>
          <w:lang w:bidi="he-IL"/>
        </w:rPr>
        <w:t xml:space="preserve">      </w:t>
      </w:r>
      <w:r>
        <w:rPr>
          <w:sz w:val="20"/>
          <w:shd w:val="clear" w:color="auto" w:fill="FFFFFF"/>
          <w:lang w:bidi="he-IL"/>
        </w:rPr>
        <w:t xml:space="preserve"> </w:t>
      </w:r>
      <w:r w:rsidR="006C2E56">
        <w:rPr>
          <w:sz w:val="20"/>
          <w:shd w:val="clear" w:color="auto" w:fill="FFFFFF"/>
          <w:lang w:bidi="he-IL"/>
        </w:rPr>
        <w:t xml:space="preserve"> </w:t>
      </w:r>
      <w:r w:rsidR="006C2E56">
        <w:rPr>
          <w:sz w:val="20"/>
          <w:shd w:val="clear" w:color="auto" w:fill="FFFFFF"/>
          <w:lang w:bidi="he-IL"/>
        </w:rPr>
        <w:tab/>
      </w:r>
      <w:r>
        <w:rPr>
          <w:sz w:val="20"/>
          <w:shd w:val="clear" w:color="auto" w:fill="FFFFFF"/>
          <w:lang w:bidi="he-IL"/>
        </w:rPr>
        <w:t>Udzielam(y)</w:t>
      </w:r>
      <w:r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t>minimalny 72</w:t>
      </w:r>
      <w:r>
        <w:rPr>
          <w:sz w:val="20"/>
          <w:shd w:val="clear" w:color="auto" w:fill="FFFFFF"/>
          <w:lang w:bidi="he-IL"/>
        </w:rPr>
        <w:t xml:space="preserve"> </w:t>
      </w:r>
      <w:r w:rsidR="006C2E56">
        <w:rPr>
          <w:sz w:val="20"/>
          <w:shd w:val="clear" w:color="auto" w:fill="FFFFFF"/>
          <w:lang w:bidi="he-IL"/>
        </w:rPr>
        <w:t>miesięcy</w:t>
      </w:r>
      <w:r w:rsidRPr="00C32BE1">
        <w:rPr>
          <w:sz w:val="20"/>
          <w:shd w:val="clear" w:color="auto" w:fill="FFFFFF"/>
          <w:lang w:bidi="he-IL"/>
        </w:rPr>
        <w:t xml:space="preserve"> licząc od daty odbioru końcowego przedmiotu zamówienia.</w:t>
      </w:r>
    </w:p>
    <w:p w:rsidR="004D0C2C" w:rsidRPr="004D0C2C" w:rsidRDefault="00F92EC9" w:rsidP="004D0C2C">
      <w:pPr>
        <w:pStyle w:val="Akapitzlist"/>
        <w:spacing w:line="480" w:lineRule="auto"/>
        <w:ind w:left="284"/>
        <w:jc w:val="both"/>
        <w:rPr>
          <w:sz w:val="20"/>
          <w:shd w:val="clear" w:color="auto" w:fill="FFFFFF"/>
          <w:lang w:bidi="he-IL"/>
        </w:rPr>
      </w:pPr>
      <w:r>
        <w:rPr>
          <w:noProof/>
          <w:sz w:val="20"/>
          <w:lang w:eastAsia="pl-PL"/>
        </w:rPr>
        <w:lastRenderedPageBreak/>
        <mc:AlternateContent>
          <mc:Choice Requires="wps">
            <w:drawing>
              <wp:anchor distT="45720" distB="45720" distL="114300" distR="114300" simplePos="0" relativeHeight="251680768" behindDoc="0" locked="0" layoutInCell="1" allowOverlap="1" wp14:anchorId="27F19106" wp14:editId="79555557">
                <wp:simplePos x="0" y="0"/>
                <wp:positionH relativeFrom="column">
                  <wp:posOffset>85725</wp:posOffset>
                </wp:positionH>
                <wp:positionV relativeFrom="paragraph">
                  <wp:posOffset>7620</wp:posOffset>
                </wp:positionV>
                <wp:extent cx="215900" cy="161925"/>
                <wp:effectExtent l="0" t="0" r="12700" b="2857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521729" w:rsidRDefault="00521729" w:rsidP="00F92EC9">
                            <w:r>
                              <w:rPr>
                                <w:noProof/>
                                <w:sz w:val="18"/>
                                <w:lang w:eastAsia="pl-PL"/>
                              </w:rPr>
                              <w:drawing>
                                <wp:inline distT="0" distB="0" distL="0" distR="0" wp14:anchorId="57124E1B" wp14:editId="744B586B">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7F19106"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rsidR="00521729" w:rsidRDefault="00521729" w:rsidP="00F92EC9">
                      <w:r>
                        <w:rPr>
                          <w:noProof/>
                          <w:sz w:val="18"/>
                          <w:lang w:eastAsia="pl-PL"/>
                        </w:rPr>
                        <w:drawing>
                          <wp:inline distT="0" distB="0" distL="0" distR="0" wp14:anchorId="57124E1B" wp14:editId="744B586B">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Pr="00E425D8">
        <w:rPr>
          <w:sz w:val="20"/>
          <w:shd w:val="clear" w:color="auto" w:fill="FFFFFF"/>
          <w:lang w:bidi="he-IL"/>
        </w:rPr>
        <w:t xml:space="preserve">: </w:t>
      </w:r>
      <w:r w:rsidR="00766DAE">
        <w:rPr>
          <w:b/>
          <w:sz w:val="20"/>
        </w:rPr>
        <w:t xml:space="preserve"> </w:t>
      </w:r>
      <w:r w:rsidR="009752FE" w:rsidRPr="009752FE">
        <w:rPr>
          <w:b/>
          <w:sz w:val="20"/>
        </w:rPr>
        <w:t xml:space="preserve">3 </w:t>
      </w:r>
      <w:r w:rsidR="00766DAE" w:rsidRPr="009752FE">
        <w:rPr>
          <w:b/>
          <w:sz w:val="20"/>
        </w:rPr>
        <w:t>miesięcy</w:t>
      </w:r>
    </w:p>
    <w:p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rsidR="00CB7DEC" w:rsidRPr="00D56C6F" w:rsidRDefault="00CB7DEC" w:rsidP="00BE5B62">
      <w:pPr>
        <w:pStyle w:val="Akapitzlist"/>
        <w:numPr>
          <w:ilvl w:val="0"/>
          <w:numId w:val="21"/>
        </w:numPr>
        <w:spacing w:line="360" w:lineRule="auto"/>
        <w:ind w:left="284" w:hanging="284"/>
        <w:jc w:val="both"/>
        <w:rPr>
          <w:b/>
          <w:bCs/>
          <w:sz w:val="20"/>
          <w:shd w:val="clear" w:color="auto" w:fill="FFFFFF"/>
          <w:lang w:bidi="he-IL"/>
        </w:rPr>
      </w:pPr>
      <w:r w:rsidRPr="003863E4">
        <w:rPr>
          <w:rFonts w:eastAsia="Calibri" w:cs="Arial"/>
        </w:rPr>
        <w:t xml:space="preserve">informuję(emy), że wybór oferty </w:t>
      </w:r>
    </w:p>
    <w:p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rsidR="009D0C0F" w:rsidRDefault="009D0C0F" w:rsidP="009D0C0F">
      <w:pPr>
        <w:pStyle w:val="Akapitzlist"/>
        <w:spacing w:before="240"/>
        <w:ind w:left="284"/>
        <w:jc w:val="both"/>
        <w:rPr>
          <w:rFonts w:cs="Arial"/>
          <w:sz w:val="20"/>
          <w:szCs w:val="24"/>
        </w:rPr>
      </w:pPr>
    </w:p>
    <w:p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 mikroprzedsiębiorstwem bądź małym lub średnim przedsiębiorstwem?</w:t>
      </w:r>
    </w:p>
    <w:p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TAK</w:t>
      </w:r>
    </w:p>
    <w:p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NIE</w:t>
      </w:r>
    </w:p>
    <w:p w:rsidR="009D0C0F" w:rsidRPr="00A13FAD" w:rsidRDefault="009D0C0F" w:rsidP="009D0C0F">
      <w:pPr>
        <w:rPr>
          <w:rStyle w:val="DeltaViewInsertion"/>
          <w:b w:val="0"/>
          <w:i w:val="0"/>
          <w:sz w:val="20"/>
          <w:szCs w:val="20"/>
        </w:rPr>
      </w:pP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rsidR="00C32BE1" w:rsidRPr="00263907" w:rsidRDefault="00C32BE1" w:rsidP="009D0C0F">
      <w:pPr>
        <w:jc w:val="both"/>
        <w:rPr>
          <w:b/>
          <w:sz w:val="14"/>
          <w:szCs w:val="20"/>
        </w:rPr>
      </w:pPr>
    </w:p>
    <w:p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lastRenderedPageBreak/>
        <w:t>O</w:t>
      </w:r>
      <w:r w:rsidRPr="00F4398D">
        <w:rPr>
          <w:rFonts w:cs="Arial"/>
          <w:sz w:val="20"/>
          <w:szCs w:val="20"/>
        </w:rPr>
        <w:t>fer</w:t>
      </w:r>
      <w:r>
        <w:rPr>
          <w:rFonts w:cs="Arial"/>
          <w:sz w:val="20"/>
          <w:szCs w:val="20"/>
        </w:rPr>
        <w:t>ta została złożona na …………………… stronach</w:t>
      </w:r>
    </w:p>
    <w:p w:rsidR="00454DA4" w:rsidRDefault="00454DA4" w:rsidP="00CB7DEC">
      <w:pPr>
        <w:pStyle w:val="Akapitzlist"/>
        <w:spacing w:before="240"/>
        <w:ind w:left="284"/>
        <w:jc w:val="both"/>
        <w:rPr>
          <w:rFonts w:cs="Arial"/>
          <w:sz w:val="20"/>
          <w:szCs w:val="20"/>
        </w:rPr>
      </w:pPr>
    </w:p>
    <w:p w:rsidR="00454DA4" w:rsidRDefault="00454DA4" w:rsidP="00CB7DEC">
      <w:pPr>
        <w:pStyle w:val="Akapitzlist"/>
        <w:spacing w:before="240"/>
        <w:ind w:left="284"/>
        <w:jc w:val="both"/>
        <w:rPr>
          <w:rFonts w:cs="Arial"/>
          <w:sz w:val="20"/>
          <w:szCs w:val="20"/>
        </w:rPr>
      </w:pPr>
    </w:p>
    <w:p w:rsidR="00AE588D" w:rsidRPr="00CB7DEC" w:rsidRDefault="00AE588D" w:rsidP="00CB7DEC">
      <w:pPr>
        <w:pStyle w:val="Akapitzlist"/>
        <w:spacing w:before="240"/>
        <w:ind w:left="284"/>
        <w:jc w:val="both"/>
        <w:rPr>
          <w:rFonts w:cs="Arial"/>
          <w:sz w:val="20"/>
          <w:szCs w:val="20"/>
        </w:rPr>
      </w:pPr>
    </w:p>
    <w:p w:rsidR="009D0C0F" w:rsidRPr="00E804E0" w:rsidRDefault="009D0C0F" w:rsidP="009D0C0F">
      <w:r w:rsidRPr="00F4398D">
        <w:t>..................................</w:t>
      </w:r>
      <w:r w:rsidRPr="00E804E0">
        <w:t xml:space="preserve">, dn.     </w:t>
      </w:r>
      <w:r w:rsidRPr="0017545E">
        <w:t>_ _</w:t>
      </w:r>
      <w:r w:rsidRPr="00E804E0">
        <w:t xml:space="preserve"> . _ _ . _ _ _ _r.              .................................</w:t>
      </w:r>
      <w:r>
        <w:t>.........................</w:t>
      </w:r>
    </w:p>
    <w:p w:rsidR="009D0C0F" w:rsidRPr="00E804E0" w:rsidRDefault="009D0C0F" w:rsidP="009D0C0F">
      <w:pPr>
        <w:ind w:left="5670"/>
        <w:jc w:val="center"/>
        <w:rPr>
          <w:i/>
          <w:sz w:val="18"/>
          <w:szCs w:val="18"/>
        </w:rPr>
      </w:pPr>
      <w:r w:rsidRPr="00E804E0">
        <w:rPr>
          <w:i/>
          <w:sz w:val="18"/>
          <w:szCs w:val="18"/>
        </w:rPr>
        <w:t>Podpis osób uprawnionych do składania</w:t>
      </w:r>
    </w:p>
    <w:p w:rsidR="009D0C0F" w:rsidRPr="00E804E0" w:rsidRDefault="009D0C0F" w:rsidP="009D0C0F">
      <w:pPr>
        <w:ind w:left="5670"/>
        <w:jc w:val="center"/>
        <w:rPr>
          <w:i/>
          <w:sz w:val="18"/>
          <w:szCs w:val="18"/>
        </w:rPr>
      </w:pPr>
      <w:r w:rsidRPr="00E804E0">
        <w:rPr>
          <w:i/>
          <w:sz w:val="18"/>
          <w:szCs w:val="18"/>
        </w:rPr>
        <w:t>świadczeń woli w imieniu Wykonawcy</w:t>
      </w:r>
    </w:p>
    <w:p w:rsidR="00BB348B" w:rsidRDefault="009D0C0F" w:rsidP="00C32BE1">
      <w:pPr>
        <w:ind w:left="5670"/>
        <w:jc w:val="center"/>
        <w:rPr>
          <w:i/>
          <w:sz w:val="18"/>
          <w:szCs w:val="18"/>
        </w:rPr>
      </w:pPr>
      <w:r>
        <w:rPr>
          <w:i/>
          <w:sz w:val="18"/>
          <w:szCs w:val="18"/>
        </w:rPr>
        <w:t>oraz pieczątka / pieczątki</w:t>
      </w:r>
    </w:p>
    <w:p w:rsidR="00C32BE1" w:rsidRPr="00C32BE1" w:rsidRDefault="00C32BE1" w:rsidP="00C32BE1">
      <w:pPr>
        <w:ind w:left="5670"/>
        <w:jc w:val="center"/>
        <w:rPr>
          <w:i/>
          <w:sz w:val="18"/>
          <w:szCs w:val="18"/>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A67250" w:rsidRDefault="00A67250"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9752FE" w:rsidRDefault="009752FE" w:rsidP="004927D2">
      <w:pPr>
        <w:rPr>
          <w:w w:val="108"/>
          <w:sz w:val="20"/>
          <w:shd w:val="clear" w:color="auto" w:fill="FFFFFF"/>
          <w:lang w:bidi="he-IL"/>
        </w:rPr>
      </w:pPr>
    </w:p>
    <w:p w:rsidR="00A67250" w:rsidRDefault="00A67250" w:rsidP="00A765EA">
      <w:pPr>
        <w:jc w:val="right"/>
        <w:rPr>
          <w:w w:val="108"/>
          <w:sz w:val="20"/>
          <w:shd w:val="clear" w:color="auto" w:fill="FFFFFF"/>
          <w:lang w:bidi="he-IL"/>
        </w:rPr>
      </w:pPr>
    </w:p>
    <w:p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rsidR="00B94889" w:rsidRDefault="00B94889" w:rsidP="00B94889">
      <w:pPr>
        <w:spacing w:line="360" w:lineRule="auto"/>
        <w:rPr>
          <w:rFonts w:cs="Arial"/>
          <w:b/>
          <w:sz w:val="24"/>
          <w:szCs w:val="24"/>
        </w:rPr>
      </w:pPr>
    </w:p>
    <w:p w:rsidR="00B94889" w:rsidRPr="007F2149" w:rsidRDefault="00B94889" w:rsidP="00B94889">
      <w:pPr>
        <w:ind w:right="-23"/>
        <w:rPr>
          <w:rFonts w:ascii="Times New Roman" w:hAnsi="Times New Roman"/>
          <w:caps/>
        </w:rPr>
      </w:pPr>
      <w:r w:rsidRPr="007F2149">
        <w:rPr>
          <w:rFonts w:ascii="Times New Roman" w:hAnsi="Times New Roman"/>
          <w:caps/>
        </w:rPr>
        <w:t>…………………………………….</w:t>
      </w:r>
    </w:p>
    <w:p w:rsidR="00B94889" w:rsidRPr="007F2149" w:rsidRDefault="00B94889" w:rsidP="00B94889">
      <w:pPr>
        <w:rPr>
          <w:rFonts w:ascii="Times New Roman" w:hAnsi="Times New Roman"/>
          <w:i/>
        </w:rPr>
      </w:pPr>
      <w:r w:rsidRPr="007F2149">
        <w:rPr>
          <w:rFonts w:ascii="Times New Roman" w:hAnsi="Times New Roman"/>
          <w:i/>
        </w:rPr>
        <w:t xml:space="preserve">        ( nazwa Wykonawcy)</w:t>
      </w:r>
    </w:p>
    <w:p w:rsidR="00B94889" w:rsidRPr="00623EC5" w:rsidRDefault="00B94889" w:rsidP="00B94889">
      <w:pPr>
        <w:spacing w:line="360" w:lineRule="auto"/>
        <w:rPr>
          <w:rFonts w:ascii="Times New Roman" w:hAnsi="Times New Roman"/>
          <w:b/>
          <w:sz w:val="28"/>
          <w:szCs w:val="24"/>
        </w:rPr>
      </w:pPr>
    </w:p>
    <w:p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(Dz.U. poz. 2019 z późn. zm.),</w:t>
      </w:r>
      <w:r w:rsidRPr="00D577B7">
        <w:rPr>
          <w:rFonts w:ascii="Times New Roman" w:hAnsi="Times New Roman"/>
          <w:sz w:val="24"/>
          <w:szCs w:val="24"/>
        </w:rPr>
        <w:t xml:space="preserve"> zwanej dalej jako „ustawa Pzp”, </w:t>
      </w:r>
    </w:p>
    <w:p w:rsidR="00B94889" w:rsidRPr="00D577B7" w:rsidRDefault="00B94889" w:rsidP="00B94889">
      <w:pPr>
        <w:jc w:val="both"/>
        <w:rPr>
          <w:rFonts w:ascii="Times New Roman" w:hAnsi="Times New Roman"/>
          <w:sz w:val="24"/>
          <w:szCs w:val="24"/>
        </w:rPr>
      </w:pPr>
    </w:p>
    <w:p w:rsidR="00B94889" w:rsidRDefault="00B94889" w:rsidP="00B94889">
      <w:pPr>
        <w:spacing w:line="360" w:lineRule="auto"/>
        <w:ind w:right="-23"/>
        <w:rPr>
          <w:rFonts w:ascii="Times New Roman" w:hAnsi="Times New Roman"/>
          <w:b/>
          <w:bCs/>
          <w:color w:val="000000" w:themeColor="text1"/>
          <w:szCs w:val="32"/>
        </w:rPr>
      </w:pPr>
      <w:r w:rsidRPr="00D577B7">
        <w:rPr>
          <w:rFonts w:ascii="Times New Roman" w:hAnsi="Times New Roman"/>
          <w:sz w:val="24"/>
          <w:szCs w:val="24"/>
        </w:rPr>
        <w:t>na potrzeby postępowania o udzielenie zamówienia publicznego dot. zadania pn.:</w:t>
      </w:r>
    </w:p>
    <w:p w:rsidR="00301CC4" w:rsidRPr="00766DAE" w:rsidRDefault="00766DAE" w:rsidP="00766DAE">
      <w:pPr>
        <w:pStyle w:val="Akapitzlist"/>
        <w:jc w:val="both"/>
        <w:rPr>
          <w:b/>
          <w:sz w:val="20"/>
          <w:lang w:eastAsia="pl-PL"/>
        </w:rPr>
      </w:pPr>
      <w:r>
        <w:rPr>
          <w:b/>
          <w:sz w:val="20"/>
          <w:lang w:eastAsia="pl-PL"/>
        </w:rPr>
        <w:t>BUDOWA BOISKA WIELOFUNKCYJNEGO W BARTODZIEJACH</w:t>
      </w:r>
    </w:p>
    <w:p w:rsidR="00301CC4" w:rsidRPr="00301CC4" w:rsidRDefault="00301CC4" w:rsidP="00043061">
      <w:pPr>
        <w:pStyle w:val="Akapitzlist"/>
        <w:ind w:left="2340"/>
        <w:jc w:val="both"/>
        <w:rPr>
          <w:b/>
          <w:sz w:val="20"/>
          <w:lang w:eastAsia="pl-PL"/>
        </w:rPr>
      </w:pPr>
    </w:p>
    <w:p w:rsidR="00B94889" w:rsidRDefault="00B94889" w:rsidP="00B94889">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rsidR="00B94889" w:rsidRDefault="00B94889" w:rsidP="00B94889">
      <w:pPr>
        <w:spacing w:line="360" w:lineRule="auto"/>
        <w:rPr>
          <w:rFonts w:ascii="Times New Roman" w:hAnsi="Times New Roman"/>
          <w:b/>
          <w:sz w:val="24"/>
          <w:szCs w:val="24"/>
        </w:rPr>
      </w:pPr>
    </w:p>
    <w:p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dziale 8 </w:t>
      </w:r>
      <w:r w:rsidRPr="008702DB">
        <w:rPr>
          <w:rFonts w:ascii="Times New Roman" w:hAnsi="Times New Roman"/>
          <w:sz w:val="24"/>
          <w:szCs w:val="24"/>
        </w:rPr>
        <w:t xml:space="preserve"> SWZ. </w:t>
      </w:r>
    </w:p>
    <w:p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nie podlegam wykluczeniu z postępowania w zakresie określonym w ustawie Pzp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Pzp </w:t>
      </w:r>
      <w:r w:rsidRPr="00D577B7">
        <w:rPr>
          <w:rFonts w:ascii="Times New Roman" w:hAnsi="Times New Roman"/>
          <w:i/>
          <w:sz w:val="24"/>
          <w:szCs w:val="24"/>
        </w:rPr>
        <w:t>- podać mającą zastosowanie podstawę wykluczenia spośród wymienionych w art. 108 ust. 1 pkt 1, 2 i 5 ustawy Pzp</w:t>
      </w:r>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rsidR="00B94889" w:rsidRDefault="00B94889" w:rsidP="00B94889">
      <w:pPr>
        <w:spacing w:line="360" w:lineRule="auto"/>
        <w:jc w:val="both"/>
        <w:rPr>
          <w:rFonts w:ascii="Times New Roman" w:hAnsi="Times New Roman"/>
          <w:sz w:val="16"/>
          <w:szCs w:val="16"/>
        </w:rPr>
      </w:pPr>
    </w:p>
    <w:p w:rsidR="00B94889" w:rsidRPr="00D577B7" w:rsidRDefault="00B94889" w:rsidP="00B94889">
      <w:pPr>
        <w:spacing w:line="360" w:lineRule="auto"/>
        <w:jc w:val="both"/>
        <w:rPr>
          <w:rFonts w:ascii="Times New Roman" w:hAnsi="Times New Roman"/>
          <w:sz w:val="16"/>
          <w:szCs w:val="16"/>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B94889" w:rsidRDefault="00B94889" w:rsidP="00B94889">
      <w:pPr>
        <w:spacing w:line="240" w:lineRule="auto"/>
        <w:jc w:val="both"/>
        <w:rPr>
          <w:rFonts w:cs="Arial"/>
        </w:rPr>
      </w:pPr>
    </w:p>
    <w:p w:rsidR="00B94889" w:rsidRPr="00143A31" w:rsidRDefault="00B94889" w:rsidP="00B94889">
      <w:pPr>
        <w:spacing w:line="240" w:lineRule="auto"/>
        <w:jc w:val="center"/>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rsidR="00B94889" w:rsidRPr="00C21A82"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lastRenderedPageBreak/>
        <w:t>Oświadczam, że następujący/e podmiot/y, na którego/ych zasoby powołuję się w niniejszym postępowaniu, tj.:</w:t>
      </w:r>
    </w:p>
    <w:p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sidR="00301CC4">
        <w:rPr>
          <w:rFonts w:ascii="Times New Roman" w:hAnsi="Times New Roman"/>
          <w:sz w:val="24"/>
        </w:rPr>
        <w:t>-10</w:t>
      </w:r>
      <w:r w:rsidRPr="00C21A82">
        <w:rPr>
          <w:rFonts w:ascii="Times New Roman" w:hAnsi="Times New Roman"/>
          <w:sz w:val="24"/>
        </w:rPr>
        <w:t xml:space="preserve"> ustawy Pzp z postępowania o udzielenie zamówienia .</w:t>
      </w:r>
      <w:r w:rsidRPr="008702DB">
        <w:rPr>
          <w:rFonts w:ascii="Times New Roman" w:hAnsi="Times New Roman"/>
          <w:sz w:val="24"/>
        </w:rPr>
        <w:t>.</w:t>
      </w: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w:t>
      </w:r>
      <w:r w:rsidRPr="00CB6277">
        <w:rPr>
          <w:rFonts w:ascii="Times New Roman" w:hAnsi="Times New Roman"/>
          <w:sz w:val="24"/>
        </w:rPr>
        <w:t xml:space="preserve"> </w:t>
      </w:r>
      <w:r w:rsidR="00301CC4">
        <w:rPr>
          <w:rFonts w:ascii="Times New Roman" w:hAnsi="Times New Roman"/>
          <w:sz w:val="24"/>
        </w:rPr>
        <w:t>8</w:t>
      </w:r>
      <w:r w:rsidRPr="00CB6277">
        <w:rPr>
          <w:rFonts w:ascii="Times New Roman" w:hAnsi="Times New Roman"/>
          <w:sz w:val="24"/>
        </w:rPr>
        <w:t xml:space="preserve"> SWZ polegam na zasobach następującego/ych podmiotu/ów: </w:t>
      </w:r>
    </w:p>
    <w:p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143A31" w:rsidRDefault="00B94889" w:rsidP="00B94889">
      <w:pPr>
        <w:spacing w:line="271" w:lineRule="auto"/>
        <w:jc w:val="both"/>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D27B9C" w:rsidRDefault="00B94889" w:rsidP="00B94889">
      <w:pPr>
        <w:jc w:val="center"/>
        <w:rPr>
          <w:rFonts w:ascii="Times New Roman" w:hAnsi="Times New Roman"/>
          <w:sz w:val="24"/>
        </w:rPr>
      </w:pPr>
    </w:p>
    <w:p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ustawy Pzp</w:t>
      </w:r>
      <w:r w:rsidRPr="00C21A82">
        <w:rPr>
          <w:rFonts w:ascii="Times New Roman" w:hAnsi="Times New Roman"/>
          <w:sz w:val="24"/>
        </w:rPr>
        <w:t xml:space="preserve"> z postępowania o udzielenie zamówienia .</w:t>
      </w:r>
    </w:p>
    <w:p w:rsidR="00B94889" w:rsidRPr="00D577B7" w:rsidRDefault="00B94889" w:rsidP="00B94889">
      <w:pPr>
        <w:spacing w:before="120" w:line="240" w:lineRule="auto"/>
        <w:rPr>
          <w:rFonts w:ascii="Times New Roman" w:hAnsi="Times New Roman"/>
        </w:rPr>
      </w:pPr>
      <w:r>
        <w:rPr>
          <w:rFonts w:ascii="Times New Roman" w:hAnsi="Times New Roman"/>
        </w:rPr>
        <w:lastRenderedPageBreak/>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B94889"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B94889" w:rsidRDefault="00B94889" w:rsidP="00B94889">
      <w:pPr>
        <w:spacing w:line="271" w:lineRule="auto"/>
        <w:rPr>
          <w:rFonts w:cs="Arial"/>
        </w:rPr>
      </w:pPr>
    </w:p>
    <w:p w:rsidR="00B94889" w:rsidRDefault="00B94889" w:rsidP="00B94889">
      <w:pPr>
        <w:spacing w:line="271" w:lineRule="auto"/>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B94889" w:rsidRPr="00CB6277" w:rsidRDefault="00B94889" w:rsidP="00B94889">
      <w:pPr>
        <w:ind w:firstLine="4502"/>
        <w:jc w:val="center"/>
        <w:rPr>
          <w:rFonts w:ascii="Times New Roman" w:hAnsi="Times New Roman"/>
          <w:i/>
          <w:sz w:val="16"/>
          <w:szCs w:val="16"/>
        </w:rPr>
      </w:pPr>
    </w:p>
    <w:p w:rsidR="00B94889" w:rsidRDefault="00B94889" w:rsidP="00B94889">
      <w:pPr>
        <w:spacing w:line="360" w:lineRule="auto"/>
        <w:jc w:val="both"/>
        <w:rPr>
          <w:rFonts w:ascii="Times New Roman" w:hAnsi="Times New Roman"/>
          <w:u w:val="single"/>
        </w:rPr>
      </w:pPr>
    </w:p>
    <w:p w:rsidR="00B94889" w:rsidRDefault="00B94889" w:rsidP="00B94889">
      <w:pPr>
        <w:spacing w:line="360" w:lineRule="auto"/>
        <w:jc w:val="both"/>
        <w:rPr>
          <w:rFonts w:ascii="Times New Roman" w:hAnsi="Times New Roman"/>
          <w:u w:val="single"/>
        </w:rPr>
      </w:pPr>
    </w:p>
    <w:p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B94889" w:rsidRPr="00C1360D" w:rsidRDefault="00B94889" w:rsidP="00B94889">
      <w:pPr>
        <w:spacing w:line="240" w:lineRule="auto"/>
        <w:jc w:val="both"/>
        <w:rPr>
          <w:rFonts w:ascii="Times New Roman" w:hAnsi="Times New Roman"/>
        </w:rPr>
      </w:pPr>
    </w:p>
    <w:p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rsidR="00A67250" w:rsidRDefault="00A67250" w:rsidP="00A765EA">
      <w:pPr>
        <w:jc w:val="right"/>
        <w:rPr>
          <w:w w:val="108"/>
          <w:sz w:val="20"/>
          <w:shd w:val="clear" w:color="auto" w:fill="FFFFFF"/>
          <w:lang w:bidi="he-IL"/>
        </w:rPr>
      </w:pPr>
    </w:p>
    <w:p w:rsidR="00A67250" w:rsidRDefault="00A67250" w:rsidP="00A765EA">
      <w:pPr>
        <w:jc w:val="right"/>
        <w:rPr>
          <w:w w:val="108"/>
          <w:sz w:val="20"/>
          <w:shd w:val="clear" w:color="auto" w:fill="FFFFFF"/>
          <w:lang w:bidi="he-IL"/>
        </w:rPr>
      </w:pPr>
    </w:p>
    <w:p w:rsidR="00A67250" w:rsidRDefault="00A67250"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rsidR="00043061" w:rsidRDefault="00043061" w:rsidP="00043061">
      <w:pPr>
        <w:spacing w:line="360" w:lineRule="auto"/>
        <w:rPr>
          <w:rFonts w:cs="Arial"/>
          <w:b/>
          <w:sz w:val="24"/>
          <w:szCs w:val="24"/>
        </w:rPr>
      </w:pPr>
    </w:p>
    <w:p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rsidR="00043061" w:rsidRPr="00043061" w:rsidRDefault="00043061" w:rsidP="00766DAE">
      <w:pPr>
        <w:pStyle w:val="Akapitzlist"/>
        <w:jc w:val="both"/>
        <w:rPr>
          <w:b/>
          <w:sz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Pr>
          <w:b/>
          <w:sz w:val="20"/>
          <w:lang w:eastAsia="pl-PL"/>
        </w:rPr>
        <w:t>BU</w:t>
      </w:r>
      <w:r w:rsidR="00766DAE">
        <w:rPr>
          <w:b/>
          <w:sz w:val="20"/>
          <w:lang w:eastAsia="pl-PL"/>
        </w:rPr>
        <w:t>DOWA BOISKA WIELOFUNKCYJNEGO W BARTODZIEJACH</w:t>
      </w:r>
    </w:p>
    <w:p w:rsidR="00043061" w:rsidRDefault="00043061" w:rsidP="00043061">
      <w:pPr>
        <w:spacing w:line="240" w:lineRule="auto"/>
        <w:jc w:val="both"/>
        <w:rPr>
          <w:rFonts w:ascii="Times New Roman" w:hAnsi="Times New Roman"/>
          <w:b/>
          <w:iCs/>
          <w:sz w:val="24"/>
          <w:szCs w:val="24"/>
        </w:rPr>
      </w:pPr>
    </w:p>
    <w:p w:rsidR="00043061" w:rsidRDefault="00043061" w:rsidP="00043061">
      <w:pPr>
        <w:spacing w:line="271" w:lineRule="auto"/>
        <w:jc w:val="both"/>
        <w:rPr>
          <w:rFonts w:ascii="Times New Roman" w:hAnsi="Times New Roman"/>
          <w:sz w:val="24"/>
        </w:rPr>
      </w:pP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043061" w:rsidRPr="00584D44" w:rsidRDefault="00043061" w:rsidP="00043061">
      <w:pPr>
        <w:spacing w:line="271" w:lineRule="auto"/>
        <w:jc w:val="both"/>
        <w:rPr>
          <w:rFonts w:cs="Arial"/>
        </w:rPr>
      </w:pPr>
      <w:r>
        <w:rPr>
          <w:rFonts w:cs="Arial"/>
        </w:rPr>
        <w:t>…………………………………………………………………………………………………………..</w:t>
      </w: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043061" w:rsidRDefault="00043061" w:rsidP="00043061">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Pr="00182D1A" w:rsidRDefault="00043061" w:rsidP="00043061">
      <w:pPr>
        <w:spacing w:line="271" w:lineRule="auto"/>
        <w:jc w:val="center"/>
        <w:rPr>
          <w:rFonts w:cs="Arial"/>
        </w:rPr>
      </w:pPr>
      <w:r>
        <w:rPr>
          <w:rFonts w:cs="Arial"/>
        </w:rPr>
        <w:t>…………………………………………………………………………………………………………..</w:t>
      </w:r>
      <w:r w:rsidRPr="00182D1A">
        <w:rPr>
          <w:rFonts w:cs="Arial"/>
        </w:rPr>
        <w:t xml:space="preserve">  </w:t>
      </w:r>
    </w:p>
    <w:p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 (my), że Wykonawca, którego </w:t>
      </w:r>
      <w:r>
        <w:rPr>
          <w:rFonts w:ascii="Times New Roman" w:hAnsi="Times New Roman"/>
          <w:sz w:val="24"/>
        </w:rPr>
        <w:t xml:space="preserve">reprezentuję (my)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 xml:space="preserve">Informuję (my), że Wykonawca, którego reprezentuję (my) należy do tej samej grupy kapitałowej, o której mowa w art. 108 ust. 1 pkt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jc w:val="center"/>
              <w:rPr>
                <w:rFonts w:ascii="Times New Roman" w:hAnsi="Times New Roman"/>
                <w:sz w:val="20"/>
                <w:szCs w:val="20"/>
              </w:rPr>
            </w:pPr>
          </w:p>
        </w:tc>
      </w:tr>
    </w:tbl>
    <w:p w:rsidR="00043061" w:rsidRPr="00594536" w:rsidRDefault="00043061" w:rsidP="00043061">
      <w:pPr>
        <w:jc w:val="center"/>
        <w:rPr>
          <w:b/>
        </w:rPr>
      </w:pPr>
    </w:p>
    <w:p w:rsidR="00043061" w:rsidRPr="00584D44" w:rsidRDefault="00043061" w:rsidP="00043061">
      <w:pPr>
        <w:spacing w:line="271" w:lineRule="auto"/>
        <w:jc w:val="both"/>
        <w:rPr>
          <w:rFonts w:cs="Arial"/>
        </w:rPr>
      </w:pPr>
    </w:p>
    <w:p w:rsidR="00043061" w:rsidRPr="00584D44" w:rsidRDefault="00043061" w:rsidP="00043061">
      <w:pPr>
        <w:spacing w:line="271" w:lineRule="auto"/>
        <w:jc w:val="both"/>
        <w:rPr>
          <w:rFonts w:cs="Arial"/>
        </w:rPr>
      </w:pPr>
    </w:p>
    <w:p w:rsidR="00043061" w:rsidRDefault="00043061" w:rsidP="00043061">
      <w:pPr>
        <w:spacing w:line="271" w:lineRule="auto"/>
        <w:jc w:val="both"/>
        <w:rPr>
          <w:rFonts w:cs="Arial"/>
          <w:i/>
        </w:rPr>
      </w:pPr>
    </w:p>
    <w:p w:rsidR="00043061" w:rsidRDefault="00043061" w:rsidP="00043061">
      <w:pPr>
        <w:spacing w:line="271" w:lineRule="auto"/>
        <w:jc w:val="center"/>
        <w:rPr>
          <w:rFonts w:cs="Arial"/>
          <w:i/>
        </w:rPr>
      </w:pP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rsidR="00043061" w:rsidRDefault="00043061" w:rsidP="00043061">
      <w:pPr>
        <w:spacing w:after="240"/>
        <w:jc w:val="both"/>
      </w:pPr>
    </w:p>
    <w:p w:rsidR="00043061" w:rsidRPr="00182D1A" w:rsidRDefault="00043061" w:rsidP="00043061">
      <w:pPr>
        <w:spacing w:after="240"/>
        <w:jc w:val="both"/>
        <w:rPr>
          <w:sz w:val="24"/>
        </w:rPr>
      </w:pPr>
    </w:p>
    <w:p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2021</w:t>
      </w:r>
      <w:r w:rsidRPr="00182D1A">
        <w:rPr>
          <w:rFonts w:ascii="Times New Roman" w:hAnsi="Times New Roman"/>
          <w:sz w:val="24"/>
        </w:rPr>
        <w:t xml:space="preserve"> roku          </w:t>
      </w:r>
    </w:p>
    <w:p w:rsidR="00043061" w:rsidRPr="00182D1A" w:rsidRDefault="00043061" w:rsidP="00043061">
      <w:pPr>
        <w:jc w:val="right"/>
        <w:rPr>
          <w:rFonts w:ascii="Times New Roman" w:hAnsi="Times New Roman"/>
        </w:rPr>
      </w:pPr>
      <w:r w:rsidRPr="00182D1A">
        <w:rPr>
          <w:rFonts w:ascii="Times New Roman" w:hAnsi="Times New Roman"/>
          <w:bCs/>
        </w:rPr>
        <w:t xml:space="preserve">                                                                                                ……………………………………………</w:t>
      </w:r>
    </w:p>
    <w:p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rsidR="00043061" w:rsidRDefault="00043061" w:rsidP="00043061">
      <w:pPr>
        <w:rPr>
          <w:rFonts w:ascii="Times New Roman" w:hAnsi="Times New Roman"/>
          <w:i/>
          <w:sz w:val="16"/>
          <w:szCs w:val="16"/>
        </w:rPr>
      </w:pPr>
    </w:p>
    <w:p w:rsidR="00043061" w:rsidRDefault="00043061" w:rsidP="00043061">
      <w:pPr>
        <w:rPr>
          <w:rFonts w:ascii="Times New Roman" w:hAnsi="Times New Roman"/>
          <w:i/>
          <w:sz w:val="16"/>
          <w:szCs w:val="16"/>
        </w:rPr>
      </w:pPr>
    </w:p>
    <w:p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043061" w:rsidRPr="00182D1A" w:rsidRDefault="00043061" w:rsidP="00043061">
      <w:pPr>
        <w:rPr>
          <w:rFonts w:ascii="Times New Roman" w:hAnsi="Times New Roman"/>
          <w:i/>
          <w:sz w:val="16"/>
          <w:szCs w:val="16"/>
        </w:rPr>
      </w:pPr>
    </w:p>
    <w:p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4 do S</w:t>
      </w:r>
      <w:r w:rsidRPr="007F2149">
        <w:rPr>
          <w:rFonts w:ascii="Times New Roman" w:hAnsi="Times New Roman"/>
          <w:b/>
        </w:rPr>
        <w:t>WZ</w:t>
      </w:r>
    </w:p>
    <w:p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rsidR="00043061" w:rsidRPr="007F2149" w:rsidRDefault="00043061" w:rsidP="00043061">
      <w:pPr>
        <w:ind w:right="-23"/>
        <w:rPr>
          <w:rFonts w:ascii="Times New Roman" w:hAnsi="Times New Roman"/>
          <w:caps/>
        </w:rPr>
      </w:pPr>
    </w:p>
    <w:p w:rsidR="00043061" w:rsidRPr="007F2149" w:rsidRDefault="00043061" w:rsidP="00043061">
      <w:pPr>
        <w:ind w:right="-23"/>
        <w:rPr>
          <w:rFonts w:ascii="Times New Roman" w:hAnsi="Times New Roman"/>
          <w:caps/>
        </w:rPr>
      </w:pPr>
      <w:r w:rsidRPr="007F2149">
        <w:rPr>
          <w:rFonts w:ascii="Times New Roman" w:hAnsi="Times New Roman"/>
          <w:caps/>
        </w:rPr>
        <w:t>…………………………………….</w:t>
      </w:r>
    </w:p>
    <w:p w:rsidR="00043061" w:rsidRPr="007F2149" w:rsidRDefault="00043061" w:rsidP="00043061">
      <w:pPr>
        <w:rPr>
          <w:rFonts w:ascii="Times New Roman" w:hAnsi="Times New Roman"/>
          <w:i/>
        </w:rPr>
      </w:pPr>
      <w:r w:rsidRPr="007F2149">
        <w:rPr>
          <w:rFonts w:ascii="Times New Roman" w:hAnsi="Times New Roman"/>
          <w:i/>
        </w:rPr>
        <w:t xml:space="preserve">        ( nazwa Wykonawcy)</w:t>
      </w:r>
    </w:p>
    <w:p w:rsidR="00043061" w:rsidRDefault="00043061" w:rsidP="00043061">
      <w:pPr>
        <w:jc w:val="center"/>
        <w:rPr>
          <w:rFonts w:ascii="Times New Roman" w:hAnsi="Times New Roman"/>
          <w:b/>
          <w:sz w:val="28"/>
        </w:rPr>
      </w:pPr>
    </w:p>
    <w:p w:rsidR="00043061" w:rsidRDefault="00043061" w:rsidP="00043061">
      <w:pPr>
        <w:jc w:val="center"/>
        <w:rPr>
          <w:rFonts w:ascii="Times New Roman" w:hAnsi="Times New Roman"/>
          <w:b/>
          <w:sz w:val="28"/>
        </w:rPr>
      </w:pPr>
    </w:p>
    <w:p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rsidR="00043061" w:rsidRPr="004737E4" w:rsidRDefault="00043061" w:rsidP="00043061">
      <w:pPr>
        <w:jc w:val="center"/>
        <w:rPr>
          <w:rFonts w:ascii="Times New Roman" w:hAnsi="Times New Roman"/>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rsidR="00043061" w:rsidRPr="00766DAE" w:rsidRDefault="00766DAE" w:rsidP="00766DAE">
      <w:pPr>
        <w:pStyle w:val="Akapitzlist"/>
        <w:jc w:val="both"/>
        <w:rPr>
          <w:b/>
          <w:sz w:val="20"/>
          <w:lang w:eastAsia="pl-PL"/>
        </w:rPr>
      </w:pPr>
      <w:r>
        <w:rPr>
          <w:b/>
          <w:sz w:val="20"/>
          <w:lang w:eastAsia="pl-PL"/>
        </w:rPr>
        <w:t>BUDOWA BOISKA WIELOFUNKCYJNEGO W BARTODZIEJACH</w:t>
      </w:r>
    </w:p>
    <w:p w:rsidR="00043061" w:rsidRDefault="00043061" w:rsidP="00043061">
      <w:pPr>
        <w:autoSpaceDE w:val="0"/>
        <w:autoSpaceDN w:val="0"/>
        <w:adjustRightInd w:val="0"/>
        <w:spacing w:line="271" w:lineRule="auto"/>
        <w:jc w:val="both"/>
        <w:rPr>
          <w:rFonts w:ascii="Times New Roman" w:hAnsi="Times New Roman"/>
        </w:rPr>
      </w:pPr>
    </w:p>
    <w:p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Pzp </w:t>
      </w:r>
      <w:r w:rsidRPr="00C91B10">
        <w:rPr>
          <w:rFonts w:ascii="Times New Roman" w:eastAsia="Verdana,Bold" w:hAnsi="Times New Roman"/>
          <w:sz w:val="24"/>
          <w:szCs w:val="24"/>
          <w:lang w:eastAsia="pl-PL"/>
        </w:rPr>
        <w:t xml:space="preserve">pn. </w:t>
      </w:r>
    </w:p>
    <w:p w:rsidR="00043061" w:rsidRPr="005D31E3" w:rsidRDefault="00043061" w:rsidP="00043061">
      <w:pPr>
        <w:spacing w:line="240" w:lineRule="auto"/>
        <w:jc w:val="both"/>
        <w:rPr>
          <w:rFonts w:ascii="Times New Roman" w:hAnsi="Times New Roman"/>
          <w:b/>
          <w:iCs/>
          <w:szCs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733"/>
        <w:gridCol w:w="1924"/>
        <w:gridCol w:w="1649"/>
        <w:gridCol w:w="1604"/>
      </w:tblGrid>
      <w:tr w:rsidR="00043061" w:rsidRPr="00603563" w:rsidTr="00992CB3">
        <w:trPr>
          <w:trHeight w:val="1073"/>
        </w:trPr>
        <w:tc>
          <w:tcPr>
            <w:tcW w:w="2235"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bl>
    <w:p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rsidR="00043061" w:rsidRDefault="00043061" w:rsidP="00043061">
      <w:pPr>
        <w:tabs>
          <w:tab w:val="left" w:pos="540"/>
        </w:tabs>
        <w:jc w:val="both"/>
        <w:rPr>
          <w:bCs/>
          <w:i/>
          <w:lang w:eastAsia="x-none"/>
        </w:rPr>
      </w:pPr>
    </w:p>
    <w:p w:rsidR="00043061" w:rsidRDefault="00043061" w:rsidP="00043061">
      <w:pPr>
        <w:autoSpaceDE w:val="0"/>
        <w:autoSpaceDN w:val="0"/>
        <w:adjustRightInd w:val="0"/>
        <w:spacing w:line="271" w:lineRule="auto"/>
        <w:jc w:val="both"/>
        <w:rPr>
          <w:rFonts w:ascii="Times New Roman" w:hAnsi="Times New Roman"/>
          <w:sz w:val="24"/>
        </w:rPr>
      </w:pPr>
    </w:p>
    <w:p w:rsidR="00043061" w:rsidRDefault="00043061" w:rsidP="00043061">
      <w:pPr>
        <w:autoSpaceDE w:val="0"/>
        <w:autoSpaceDN w:val="0"/>
        <w:adjustRightInd w:val="0"/>
        <w:spacing w:line="271" w:lineRule="auto"/>
        <w:jc w:val="center"/>
        <w:rPr>
          <w:rFonts w:ascii="Times New Roman" w:hAnsi="Times New Roman"/>
          <w:sz w:val="24"/>
        </w:rPr>
      </w:pPr>
    </w:p>
    <w:p w:rsidR="00043061" w:rsidRDefault="00043061" w:rsidP="00043061">
      <w:pPr>
        <w:autoSpaceDE w:val="0"/>
        <w:autoSpaceDN w:val="0"/>
        <w:adjustRightInd w:val="0"/>
        <w:spacing w:line="271" w:lineRule="auto"/>
        <w:jc w:val="both"/>
        <w:rPr>
          <w:rFonts w:ascii="Times New Roman" w:hAnsi="Times New Roman"/>
          <w:sz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rsidR="00043061" w:rsidRPr="007F2149"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rsidR="00043061" w:rsidRDefault="00043061" w:rsidP="00043061">
      <w:pPr>
        <w:spacing w:before="120"/>
        <w:rPr>
          <w:rFonts w:ascii="Times New Roman" w:hAnsi="Times New Roman"/>
        </w:rPr>
      </w:pPr>
    </w:p>
    <w:p w:rsidR="00043061" w:rsidRPr="007F2149" w:rsidRDefault="00043061" w:rsidP="0004306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rsidR="00043061" w:rsidRPr="007F2149" w:rsidRDefault="00043061" w:rsidP="00043061">
      <w:pPr>
        <w:jc w:val="right"/>
        <w:rPr>
          <w:rFonts w:ascii="Times New Roman" w:hAnsi="Times New Roman"/>
        </w:rPr>
      </w:pPr>
      <w:r w:rsidRPr="007F2149">
        <w:rPr>
          <w:rFonts w:ascii="Times New Roman" w:hAnsi="Times New Roman"/>
          <w:bCs/>
        </w:rPr>
        <w:lastRenderedPageBreak/>
        <w:t xml:space="preserve">                                                                                        </w:t>
      </w:r>
      <w:r>
        <w:rPr>
          <w:rFonts w:ascii="Times New Roman" w:hAnsi="Times New Roman"/>
          <w:bCs/>
        </w:rPr>
        <w:t xml:space="preserve">         </w:t>
      </w:r>
      <w:r w:rsidRPr="007F2149">
        <w:rPr>
          <w:rFonts w:ascii="Times New Roman" w:hAnsi="Times New Roman"/>
          <w:bCs/>
        </w:rPr>
        <w:t>……………………………………………</w:t>
      </w:r>
    </w:p>
    <w:p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rsidR="00043061" w:rsidRDefault="00043061" w:rsidP="00043061">
      <w:pPr>
        <w:spacing w:line="271" w:lineRule="auto"/>
        <w:jc w:val="both"/>
        <w:rPr>
          <w:rFonts w:ascii="Times New Roman" w:hAnsi="Times New Roman"/>
          <w:sz w:val="24"/>
          <w:szCs w:val="24"/>
        </w:rPr>
      </w:pPr>
    </w:p>
    <w:p w:rsidR="00043061" w:rsidRDefault="00043061" w:rsidP="00043061">
      <w:pPr>
        <w:spacing w:line="271" w:lineRule="auto"/>
        <w:jc w:val="both"/>
        <w:rPr>
          <w:rFonts w:ascii="Times New Roman" w:hAnsi="Times New Roman"/>
          <w:sz w:val="24"/>
          <w:szCs w:val="24"/>
        </w:rPr>
      </w:pPr>
    </w:p>
    <w:p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W sytuacji, gdy Wykonawca wykazując spełnianie warunku, polega na zdolnościach technicznych innych podmiotów, na zasadach określonych w art. 118 ustawy Pzp, zobowiązany jest udowodnić, iż będzie dysponował zdolnościami technicznymi, w szczególności przedstawiając w tym celu pisemne zobowiązanie tych podmiotów do oddania do dyspozycji Wykonawcy niezbędnych zasobów na potrzeby wykonania zamówienia.</w:t>
      </w:r>
    </w:p>
    <w:p w:rsidR="00043061" w:rsidRPr="004737E4" w:rsidRDefault="00043061" w:rsidP="00BE5B62">
      <w:pPr>
        <w:pStyle w:val="Akapitzlist"/>
        <w:numPr>
          <w:ilvl w:val="0"/>
          <w:numId w:val="66"/>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043061" w:rsidRPr="007F2149" w:rsidRDefault="00043061" w:rsidP="00043061">
      <w:pPr>
        <w:spacing w:line="271" w:lineRule="auto"/>
        <w:jc w:val="both"/>
        <w:rPr>
          <w:rFonts w:ascii="Times New Roman" w:hAnsi="Times New Roman"/>
          <w:i/>
        </w:rPr>
      </w:pPr>
    </w:p>
    <w:p w:rsidR="00043061" w:rsidRPr="00A23C2A" w:rsidRDefault="00043061" w:rsidP="00043061">
      <w:pPr>
        <w:jc w:val="both"/>
        <w:rPr>
          <w:rFonts w:ascii="Times New Roman" w:hAnsi="Times New Roman"/>
          <w:i/>
          <w:spacing w:val="4"/>
          <w:sz w:val="20"/>
          <w:szCs w:val="16"/>
        </w:rPr>
      </w:pPr>
      <w:r w:rsidRPr="007F2149">
        <w:rPr>
          <w:rFonts w:ascii="Times New Roman" w:eastAsia="Verdana,Bold" w:hAnsi="Times New Roman"/>
          <w:bCs/>
          <w:color w:val="000000"/>
        </w:rPr>
        <w:t xml:space="preserve"> </w:t>
      </w:r>
      <w:r w:rsidRPr="00182D1A">
        <w:rPr>
          <w:rFonts w:ascii="Times New Roman" w:hAnsi="Times New Roman"/>
          <w:i/>
          <w:spacing w:val="4"/>
          <w:sz w:val="20"/>
          <w:szCs w:val="16"/>
        </w:rPr>
        <w:t>(*)  niepotrzebne skreślić</w:t>
      </w:r>
    </w:p>
    <w:p w:rsidR="00043061" w:rsidRPr="007F2149" w:rsidRDefault="00043061" w:rsidP="00043061">
      <w:pPr>
        <w:spacing w:line="271" w:lineRule="auto"/>
        <w:rPr>
          <w:rFonts w:ascii="Times New Roman" w:eastAsia="Verdana,Bold" w:hAnsi="Times New Roman"/>
          <w:bCs/>
          <w:color w:val="000000"/>
        </w:rPr>
      </w:pPr>
    </w:p>
    <w:p w:rsidR="00043061" w:rsidRPr="007F2149" w:rsidRDefault="00043061" w:rsidP="00043061">
      <w:pPr>
        <w:spacing w:line="360" w:lineRule="auto"/>
        <w:rPr>
          <w:rFonts w:ascii="Times New Roman" w:eastAsia="Times New Roman" w:hAnsi="Times New Roman"/>
          <w:bCs/>
          <w:sz w:val="24"/>
          <w:szCs w:val="24"/>
          <w:lang w:eastAsia="pl-PL"/>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5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Pr="007F2149" w:rsidRDefault="001635B1" w:rsidP="001635B1">
      <w:pPr>
        <w:ind w:right="-23"/>
        <w:rPr>
          <w:rFonts w:ascii="Times New Roman" w:hAnsi="Times New Roman"/>
          <w:caps/>
        </w:rPr>
      </w:pPr>
      <w:r w:rsidRPr="007F2149">
        <w:rPr>
          <w:rFonts w:ascii="Times New Roman" w:hAnsi="Times New Roman"/>
          <w:caps/>
        </w:rPr>
        <w:t>…………………………………….</w:t>
      </w:r>
    </w:p>
    <w:p w:rsidR="001635B1" w:rsidRPr="007F2149" w:rsidRDefault="001635B1" w:rsidP="001635B1">
      <w:pPr>
        <w:rPr>
          <w:rFonts w:ascii="Times New Roman" w:hAnsi="Times New Roman"/>
          <w:i/>
        </w:rPr>
      </w:pPr>
      <w:r w:rsidRPr="007F2149">
        <w:rPr>
          <w:rFonts w:ascii="Times New Roman" w:hAnsi="Times New Roman"/>
          <w:i/>
        </w:rPr>
        <w:t xml:space="preserve">        ( nazwa Wykonawcy)</w:t>
      </w:r>
    </w:p>
    <w:p w:rsidR="001635B1" w:rsidRPr="007F2149" w:rsidRDefault="001635B1" w:rsidP="001635B1">
      <w:pPr>
        <w:jc w:val="both"/>
        <w:rPr>
          <w:rFonts w:ascii="Times New Roman" w:hAnsi="Times New Roman"/>
        </w:rPr>
      </w:pPr>
    </w:p>
    <w:p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r>
        <w:rPr>
          <w:rFonts w:ascii="Times New Roman" w:hAnsi="Times New Roman" w:cs="Times New Roman"/>
          <w:color w:val="0000FF"/>
          <w:sz w:val="22"/>
          <w:szCs w:val="22"/>
        </w:rPr>
        <w:t xml:space="preserve">  </w:t>
      </w:r>
    </w:p>
    <w:p w:rsidR="001635B1" w:rsidRPr="007F2149" w:rsidRDefault="001635B1" w:rsidP="001635B1">
      <w:pPr>
        <w:jc w:val="center"/>
        <w:rPr>
          <w:rFonts w:ascii="Times New Roman" w:hAnsi="Times New Roman"/>
          <w:sz w:val="28"/>
        </w:rPr>
      </w:pPr>
      <w:r w:rsidRPr="007F2149">
        <w:rPr>
          <w:rFonts w:ascii="Times New Roman" w:hAnsi="Times New Roman"/>
          <w:b/>
          <w:sz w:val="28"/>
        </w:rPr>
        <w:t xml:space="preserve">WYKAZ OSÓB , KTÓRE UCZESTNICZYĆ BĘDĄ  </w:t>
      </w:r>
      <w:r>
        <w:rPr>
          <w:rFonts w:ascii="Times New Roman" w:hAnsi="Times New Roman"/>
          <w:b/>
          <w:sz w:val="28"/>
        </w:rPr>
        <w:t xml:space="preserve">                                          </w:t>
      </w:r>
      <w:r w:rsidRPr="007F2149">
        <w:rPr>
          <w:rFonts w:ascii="Times New Roman" w:hAnsi="Times New Roman"/>
          <w:b/>
          <w:sz w:val="28"/>
        </w:rPr>
        <w:t>W WYKONYWANIU ZAMÓWIENIA</w:t>
      </w:r>
      <w:r w:rsidRPr="007F2149">
        <w:rPr>
          <w:rFonts w:ascii="Times New Roman" w:hAnsi="Times New Roman"/>
          <w:sz w:val="28"/>
        </w:rPr>
        <w:t xml:space="preserve">  </w:t>
      </w:r>
    </w:p>
    <w:p w:rsidR="001635B1" w:rsidRDefault="001635B1" w:rsidP="001635B1">
      <w:pPr>
        <w:autoSpaceDE w:val="0"/>
        <w:autoSpaceDN w:val="0"/>
        <w:adjustRightInd w:val="0"/>
        <w:spacing w:line="271" w:lineRule="auto"/>
        <w:jc w:val="both"/>
        <w:rPr>
          <w:rFonts w:ascii="Times New Roman" w:hAnsi="Times New Roman"/>
          <w:sz w:val="24"/>
        </w:rPr>
      </w:pPr>
    </w:p>
    <w:p w:rsidR="001635B1" w:rsidRPr="007F2149"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 xml:space="preserve">Składając ofertę w postępowaniu o udzielenie zamówienia publicznego prowadzonym w trybie podstawowym, na podstawie art. 275 pkt 1) ustawy Pzp </w:t>
      </w:r>
      <w:r w:rsidRPr="007F2149">
        <w:rPr>
          <w:rFonts w:ascii="Times New Roman" w:eastAsia="Verdana,Bold" w:hAnsi="Times New Roman"/>
          <w:sz w:val="24"/>
          <w:lang w:eastAsia="pl-PL"/>
        </w:rPr>
        <w:t xml:space="preserve">pn. </w:t>
      </w:r>
    </w:p>
    <w:p w:rsidR="001635B1" w:rsidRDefault="001635B1" w:rsidP="001635B1">
      <w:pPr>
        <w:spacing w:line="360" w:lineRule="auto"/>
        <w:jc w:val="both"/>
        <w:rPr>
          <w:rFonts w:ascii="Times New Roman" w:eastAsia="Times New Roman" w:hAnsi="Times New Roman"/>
          <w:b/>
          <w:bCs/>
          <w:sz w:val="24"/>
          <w:szCs w:val="24"/>
          <w:lang w:eastAsia="pl-PL"/>
        </w:rPr>
      </w:pPr>
    </w:p>
    <w:p w:rsidR="001635B1" w:rsidRPr="00043061" w:rsidRDefault="001635B1" w:rsidP="0093173F">
      <w:pPr>
        <w:pStyle w:val="Akapitzlist"/>
        <w:jc w:val="both"/>
        <w:rPr>
          <w:b/>
          <w:sz w:val="20"/>
          <w:lang w:eastAsia="pl-PL"/>
        </w:rPr>
      </w:pPr>
      <w:r>
        <w:rPr>
          <w:b/>
          <w:sz w:val="20"/>
          <w:lang w:eastAsia="pl-PL"/>
        </w:rPr>
        <w:t>B</w:t>
      </w:r>
      <w:r w:rsidR="0093173F">
        <w:rPr>
          <w:b/>
          <w:sz w:val="20"/>
          <w:lang w:eastAsia="pl-PL"/>
        </w:rPr>
        <w:t>UDOWA BOISKA WIELOFUNKCYJNEGO W BARTODZIEJACH</w:t>
      </w:r>
    </w:p>
    <w:p w:rsidR="001635B1" w:rsidRDefault="001635B1" w:rsidP="001635B1">
      <w:pPr>
        <w:spacing w:line="360" w:lineRule="auto"/>
        <w:jc w:val="both"/>
        <w:rPr>
          <w:rFonts w:ascii="Times New Roman" w:eastAsia="Times New Roman" w:hAnsi="Times New Roman"/>
          <w:b/>
          <w:bCs/>
          <w:sz w:val="24"/>
          <w:szCs w:val="24"/>
          <w:lang w:eastAsia="pl-PL"/>
        </w:rPr>
      </w:pPr>
    </w:p>
    <w:p w:rsidR="001635B1" w:rsidRPr="007F2149" w:rsidRDefault="001635B1" w:rsidP="001635B1">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p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rsidTr="00992CB3">
        <w:tc>
          <w:tcPr>
            <w:tcW w:w="2263" w:type="dxa"/>
          </w:tcPr>
          <w:p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rsidTr="00992CB3">
        <w:trPr>
          <w:trHeight w:val="161"/>
        </w:trPr>
        <w:tc>
          <w:tcPr>
            <w:tcW w:w="2263"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p w:rsidR="001635B1" w:rsidRPr="007F2149" w:rsidRDefault="001635B1" w:rsidP="00992CB3">
            <w:pPr>
              <w:jc w:val="both"/>
              <w:rPr>
                <w:rFonts w:ascii="Times New Roman" w:hAnsi="Times New Roman"/>
              </w:rPr>
            </w:pPr>
          </w:p>
        </w:tc>
        <w:tc>
          <w:tcPr>
            <w:tcW w:w="1610" w:type="dxa"/>
          </w:tcPr>
          <w:p w:rsidR="001635B1" w:rsidRPr="007F2149" w:rsidRDefault="001635B1" w:rsidP="00992CB3">
            <w:pPr>
              <w:jc w:val="both"/>
              <w:rPr>
                <w:rFonts w:ascii="Times New Roman" w:hAnsi="Times New Roman"/>
                <w:b/>
              </w:rPr>
            </w:pPr>
          </w:p>
          <w:p w:rsidR="001635B1" w:rsidRPr="007F2149" w:rsidRDefault="001635B1" w:rsidP="00992CB3">
            <w:pPr>
              <w:rPr>
                <w:rFonts w:ascii="Times New Roman" w:hAnsi="Times New Roman"/>
                <w:b/>
              </w:rPr>
            </w:pPr>
            <w:r w:rsidRPr="007F2149">
              <w:rPr>
                <w:rFonts w:ascii="Times New Roman" w:hAnsi="Times New Roman"/>
                <w:b/>
              </w:rPr>
              <w:t>Kierownik budowy</w:t>
            </w:r>
            <w:r>
              <w:rPr>
                <w:rFonts w:ascii="Times New Roman" w:hAnsi="Times New Roman"/>
                <w:b/>
              </w:rPr>
              <w:t xml:space="preserve"> w specjalności sanitarnej                     </w:t>
            </w:r>
          </w:p>
          <w:p w:rsidR="001635B1" w:rsidRPr="007F2149" w:rsidRDefault="001635B1" w:rsidP="00992CB3">
            <w:pPr>
              <w:jc w:val="both"/>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 w:val="12"/>
                <w:szCs w:val="24"/>
              </w:rPr>
            </w:pPr>
          </w:p>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tc>
        <w:tc>
          <w:tcPr>
            <w:tcW w:w="1610" w:type="dxa"/>
            <w:vAlign w:val="center"/>
          </w:tcPr>
          <w:p w:rsidR="001635B1" w:rsidRPr="007F2149" w:rsidRDefault="001635B1" w:rsidP="00992CB3">
            <w:pPr>
              <w:rPr>
                <w:rFonts w:ascii="Times New Roman" w:hAnsi="Times New Roman"/>
                <w:b/>
              </w:rPr>
            </w:pPr>
            <w:r>
              <w:rPr>
                <w:rFonts w:ascii="Times New Roman" w:hAnsi="Times New Roman"/>
                <w:b/>
              </w:rPr>
              <w:t>Kierownik budowy w specjalności drogowej</w:t>
            </w:r>
          </w:p>
        </w:tc>
        <w:tc>
          <w:tcPr>
            <w:tcW w:w="2926" w:type="dxa"/>
          </w:tcPr>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bl>
    <w:p w:rsidR="001635B1" w:rsidRPr="007F2149" w:rsidRDefault="001635B1" w:rsidP="001635B1">
      <w:pPr>
        <w:spacing w:line="360" w:lineRule="auto"/>
        <w:jc w:val="both"/>
        <w:rPr>
          <w:rFonts w:ascii="Times New Roman" w:hAnsi="Times New Roman"/>
        </w:rPr>
      </w:pPr>
    </w:p>
    <w:p w:rsidR="001635B1" w:rsidRPr="007F2149" w:rsidRDefault="001635B1" w:rsidP="001635B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rsidR="001635B1" w:rsidRPr="007F2149" w:rsidRDefault="001635B1" w:rsidP="001635B1">
      <w:pPr>
        <w:jc w:val="right"/>
        <w:rPr>
          <w:rFonts w:ascii="Times New Roman" w:hAnsi="Times New Roman"/>
        </w:rPr>
      </w:pPr>
      <w:r w:rsidRPr="007F2149">
        <w:rPr>
          <w:rFonts w:ascii="Times New Roman" w:hAnsi="Times New Roman"/>
          <w:bCs/>
        </w:rPr>
        <w:t xml:space="preserve">                                                                                        </w:t>
      </w:r>
      <w:r>
        <w:rPr>
          <w:rFonts w:ascii="Times New Roman" w:hAnsi="Times New Roman"/>
          <w:bCs/>
        </w:rPr>
        <w:t xml:space="preserve">         </w:t>
      </w:r>
      <w:r w:rsidRPr="007F2149">
        <w:rPr>
          <w:rFonts w:ascii="Times New Roman" w:hAnsi="Times New Roman"/>
          <w:bCs/>
        </w:rPr>
        <w:t>……………………………………………</w:t>
      </w:r>
    </w:p>
    <w:p w:rsidR="001635B1" w:rsidRPr="009F56B5" w:rsidRDefault="001635B1" w:rsidP="001635B1">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rsidR="001635B1" w:rsidRDefault="001635B1" w:rsidP="001635B1">
      <w:pPr>
        <w:spacing w:line="271" w:lineRule="auto"/>
        <w:jc w:val="both"/>
        <w:rPr>
          <w:rFonts w:ascii="Times New Roman" w:hAnsi="Times New Roman"/>
          <w:sz w:val="24"/>
          <w:szCs w:val="24"/>
        </w:rPr>
      </w:pPr>
    </w:p>
    <w:p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 xml:space="preserve">W przypadku, gdy Wykonawca wykazując spełnianie warunku polega na zdolnościach zawodowych innych podmiotów, na zasadach określonych w art. 118 ustawy Pzp, i w kolumnie (4) wskaże inną niż „pracownik Wykonawcy” podstawę dysponowania - zobowiązany jest udowodnić, iż będzie dysponował tymi osobami w trakcie realizacji </w:t>
      </w:r>
      <w:r w:rsidRPr="007F2149">
        <w:rPr>
          <w:rFonts w:ascii="Times New Roman" w:hAnsi="Times New Roman"/>
          <w:sz w:val="24"/>
          <w:szCs w:val="24"/>
        </w:rPr>
        <w:lastRenderedPageBreak/>
        <w:t>zamówienia, w szczególności przedstawiając w tym celu zobowiązanie tych podmiotów do oddania do dyspozycji Wykonawcy niezbędnyc</w:t>
      </w:r>
      <w:r>
        <w:rPr>
          <w:rFonts w:ascii="Times New Roman" w:hAnsi="Times New Roman"/>
          <w:sz w:val="24"/>
          <w:szCs w:val="24"/>
        </w:rPr>
        <w:t>h zasobów na potrzeby wykonania.</w:t>
      </w:r>
    </w:p>
    <w:p w:rsidR="001635B1" w:rsidRPr="007F2149" w:rsidRDefault="001635B1" w:rsidP="00BE5B62">
      <w:pPr>
        <w:pStyle w:val="Akapitzlist"/>
        <w:numPr>
          <w:ilvl w:val="0"/>
          <w:numId w:val="68"/>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1635B1" w:rsidRDefault="001635B1" w:rsidP="001635B1">
      <w:pPr>
        <w:spacing w:line="271" w:lineRule="auto"/>
        <w:rPr>
          <w:rFonts w:ascii="Times New Roman" w:hAnsi="Times New Roman"/>
        </w:rPr>
      </w:pPr>
    </w:p>
    <w:p w:rsidR="001635B1" w:rsidRDefault="001635B1" w:rsidP="001635B1">
      <w:pPr>
        <w:spacing w:line="271" w:lineRule="auto"/>
        <w:rPr>
          <w:rFonts w:ascii="Times New Roman" w:hAnsi="Times New Roman"/>
        </w:rPr>
      </w:pPr>
    </w:p>
    <w:p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rsidR="001635B1" w:rsidRPr="007F2149" w:rsidRDefault="001635B1" w:rsidP="001635B1">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1635B1" w:rsidRPr="007F2149" w:rsidRDefault="001635B1" w:rsidP="001635B1">
      <w:pPr>
        <w:spacing w:line="271" w:lineRule="auto"/>
        <w:jc w:val="right"/>
        <w:rPr>
          <w:rFonts w:ascii="Times New Roman" w:hAnsi="Times New Roman"/>
          <w:i/>
        </w:rPr>
      </w:pPr>
    </w:p>
    <w:p w:rsidR="001635B1" w:rsidRPr="007F2149" w:rsidRDefault="001635B1" w:rsidP="001635B1">
      <w:pPr>
        <w:spacing w:line="271" w:lineRule="auto"/>
        <w:jc w:val="both"/>
        <w:rPr>
          <w:rFonts w:ascii="Times New Roman" w:hAnsi="Times New Roman"/>
          <w:i/>
        </w:rPr>
      </w:pPr>
    </w:p>
    <w:p w:rsidR="001635B1" w:rsidRPr="007F2149" w:rsidRDefault="001635B1" w:rsidP="001635B1">
      <w:pPr>
        <w:spacing w:line="271" w:lineRule="auto"/>
        <w:rPr>
          <w:rFonts w:ascii="Times New Roman" w:eastAsia="Verdana,Bold" w:hAnsi="Times New Roman"/>
          <w:bCs/>
          <w:color w:val="000000"/>
        </w:rPr>
      </w:pPr>
      <w:r w:rsidRPr="007F2149">
        <w:rPr>
          <w:rFonts w:ascii="Times New Roman" w:eastAsia="Verdana,Bold" w:hAnsi="Times New Roman"/>
          <w:bCs/>
          <w:color w:val="000000"/>
        </w:rPr>
        <w:t xml:space="preserve"> </w:t>
      </w:r>
    </w:p>
    <w:p w:rsidR="001635B1" w:rsidRDefault="001635B1" w:rsidP="001635B1">
      <w:pPr>
        <w:spacing w:line="360" w:lineRule="auto"/>
        <w:rPr>
          <w:rFonts w:ascii="Times New Roman" w:eastAsia="Times New Roman" w:hAnsi="Times New Roman"/>
          <w:bCs/>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1635B1" w:rsidRPr="00A11D1E" w:rsidRDefault="001635B1" w:rsidP="001635B1">
      <w:pPr>
        <w:rPr>
          <w:rFonts w:ascii="Times New Roman" w:eastAsia="Times New Roman" w:hAnsi="Times New Roman"/>
          <w:sz w:val="24"/>
          <w:szCs w:val="24"/>
          <w:lang w:eastAsia="pl-PL"/>
        </w:rPr>
      </w:pPr>
    </w:p>
    <w:p w:rsidR="00A67250" w:rsidRDefault="00A67250"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3173F" w:rsidRDefault="0093173F" w:rsidP="001635B1">
      <w:pPr>
        <w:spacing w:after="120" w:line="360" w:lineRule="auto"/>
        <w:ind w:left="4247"/>
        <w:jc w:val="right"/>
        <w:rPr>
          <w:rFonts w:ascii="Times New Roman" w:hAnsi="Times New Roman"/>
          <w:b/>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6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1635B1" w:rsidRPr="00277287" w:rsidRDefault="001635B1" w:rsidP="001635B1">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1635B1" w:rsidRPr="00277287" w:rsidRDefault="001635B1" w:rsidP="001635B1">
      <w:pPr>
        <w:spacing w:line="240" w:lineRule="auto"/>
        <w:rPr>
          <w:rFonts w:ascii="Times New Roman" w:hAnsi="Times New Roman"/>
          <w:sz w:val="24"/>
          <w:szCs w:val="24"/>
        </w:rPr>
      </w:pPr>
    </w:p>
    <w:p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rsidR="001635B1" w:rsidRPr="001635B1" w:rsidRDefault="001635B1" w:rsidP="0093173F">
      <w:pPr>
        <w:pStyle w:val="Akapitzlist"/>
        <w:jc w:val="both"/>
        <w:rPr>
          <w:b/>
          <w:sz w:val="20"/>
          <w:lang w:eastAsia="pl-PL"/>
        </w:rPr>
      </w:pPr>
      <w:r>
        <w:rPr>
          <w:b/>
          <w:sz w:val="20"/>
          <w:lang w:eastAsia="pl-PL"/>
        </w:rPr>
        <w:t>BU</w:t>
      </w:r>
      <w:r w:rsidR="0093173F">
        <w:rPr>
          <w:b/>
          <w:sz w:val="20"/>
          <w:lang w:eastAsia="pl-PL"/>
        </w:rPr>
        <w:t>DOWA  BOISKA WIELOFUNKCYJNEGO W BARTODZIEJACH</w:t>
      </w:r>
    </w:p>
    <w:p w:rsidR="001635B1" w:rsidRDefault="001635B1" w:rsidP="001635B1">
      <w:pPr>
        <w:suppressAutoHyphens/>
        <w:ind w:right="283"/>
        <w:jc w:val="both"/>
        <w:rPr>
          <w:rFonts w:ascii="Times New Roman" w:hAnsi="Times New Roman"/>
          <w:sz w:val="24"/>
          <w:szCs w:val="24"/>
          <w:lang w:eastAsia="ar-SA"/>
        </w:rPr>
      </w:pP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rsidR="001635B1" w:rsidRDefault="001635B1" w:rsidP="001635B1">
      <w:pPr>
        <w:autoSpaceDE w:val="0"/>
        <w:autoSpaceDN w:val="0"/>
        <w:adjustRightInd w:val="0"/>
        <w:spacing w:line="271" w:lineRule="auto"/>
        <w:jc w:val="both"/>
        <w:rPr>
          <w:rFonts w:eastAsia="Verdana,Italic" w:cs="Arial"/>
          <w:i/>
          <w:iCs/>
        </w:rPr>
      </w:pPr>
    </w:p>
    <w:p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lastRenderedPageBreak/>
        <w:t>czy podmiot, na zdolnościach którego wykonawca polega w odniesieniu do warunków udziału w postępowaniu dotyczących wykształcenia, kwalifikacji zawodowych lub doświadczenia, zrealizuje roboty budowalne, których wskazane zdolności dotyczą.</w:t>
      </w:r>
    </w:p>
    <w:p w:rsidR="001635B1" w:rsidRPr="007844B0" w:rsidRDefault="001635B1" w:rsidP="00BE5B62">
      <w:pPr>
        <w:pStyle w:val="Tekstprzypisudolnego"/>
        <w:numPr>
          <w:ilvl w:val="0"/>
          <w:numId w:val="70"/>
        </w:numPr>
        <w:jc w:val="both"/>
        <w:rPr>
          <w:sz w:val="24"/>
        </w:rPr>
      </w:pPr>
      <w:r w:rsidRPr="007844B0">
        <w:rPr>
          <w:sz w:val="24"/>
        </w:rPr>
        <w:t>Zgodnie z treścią art. 118 ust. 2 ustawy Pzp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2021</w:t>
      </w:r>
      <w:r w:rsidRPr="00E74BFB">
        <w:rPr>
          <w:rFonts w:ascii="Times New Roman" w:hAnsi="Times New Roman"/>
        </w:rPr>
        <w:t xml:space="preserve"> roku          </w:t>
      </w:r>
    </w:p>
    <w:p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Pr="00992CB3" w:rsidRDefault="00992CB3" w:rsidP="00992CB3">
      <w:pPr>
        <w:pStyle w:val="redniasiatka21"/>
        <w:spacing w:line="276" w:lineRule="auto"/>
        <w:ind w:left="0" w:firstLine="0"/>
        <w:jc w:val="center"/>
        <w:rPr>
          <w:bCs/>
          <w:sz w:val="24"/>
          <w:szCs w:val="24"/>
        </w:rPr>
      </w:pPr>
    </w:p>
    <w:p w:rsidR="0093173F" w:rsidRDefault="0093173F" w:rsidP="00992CB3">
      <w:pPr>
        <w:ind w:left="5664" w:firstLine="708"/>
        <w:jc w:val="center"/>
        <w:rPr>
          <w:rFonts w:ascii="Times New Roman" w:hAnsi="Times New Roman" w:cs="Times New Roman"/>
          <w:b/>
          <w:bCs/>
          <w:sz w:val="24"/>
          <w:szCs w:val="24"/>
        </w:rPr>
      </w:pPr>
    </w:p>
    <w:p w:rsidR="0093173F" w:rsidRDefault="0093173F" w:rsidP="00992CB3">
      <w:pPr>
        <w:ind w:left="5664" w:firstLine="708"/>
        <w:jc w:val="center"/>
        <w:rPr>
          <w:rFonts w:ascii="Times New Roman" w:hAnsi="Times New Roman" w:cs="Times New Roman"/>
          <w:b/>
          <w:bCs/>
          <w:sz w:val="24"/>
          <w:szCs w:val="24"/>
        </w:rPr>
      </w:pPr>
    </w:p>
    <w:p w:rsidR="0093173F" w:rsidRDefault="0093173F" w:rsidP="00992CB3">
      <w:pPr>
        <w:ind w:left="5664" w:firstLine="708"/>
        <w:jc w:val="center"/>
        <w:rPr>
          <w:rFonts w:ascii="Times New Roman" w:hAnsi="Times New Roman" w:cs="Times New Roman"/>
          <w:b/>
          <w:bCs/>
          <w:sz w:val="24"/>
          <w:szCs w:val="24"/>
        </w:rPr>
      </w:pPr>
    </w:p>
    <w:p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Załącznik nr 7 do SWZ</w:t>
      </w:r>
    </w:p>
    <w:p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rsidR="00992CB3" w:rsidRPr="00992CB3" w:rsidRDefault="00992CB3" w:rsidP="00992CB3">
      <w:pPr>
        <w:ind w:left="5664" w:firstLine="708"/>
        <w:jc w:val="center"/>
        <w:rPr>
          <w:rFonts w:ascii="Times New Roman" w:hAnsi="Times New Roman" w:cs="Times New Roman"/>
          <w:b/>
          <w:bCs/>
          <w:sz w:val="24"/>
          <w:szCs w:val="24"/>
        </w:rPr>
      </w:pPr>
    </w:p>
    <w:p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92CB3" w:rsidRPr="00992CB3" w:rsidRDefault="00992CB3" w:rsidP="00992CB3">
      <w:pPr>
        <w:pStyle w:val="redniasiatka21"/>
        <w:spacing w:line="276" w:lineRule="auto"/>
        <w:ind w:left="0" w:firstLine="0"/>
        <w:jc w:val="center"/>
        <w:rPr>
          <w:bCs/>
          <w:sz w:val="24"/>
          <w:szCs w:val="24"/>
        </w:rPr>
      </w:pPr>
    </w:p>
    <w:p w:rsidR="00992CB3" w:rsidRPr="00992CB3" w:rsidRDefault="00992CB3" w:rsidP="00992CB3">
      <w:pPr>
        <w:widowControl w:val="0"/>
        <w:jc w:val="both"/>
        <w:outlineLvl w:val="3"/>
        <w:rPr>
          <w:rFonts w:ascii="Times New Roman" w:hAnsi="Times New Roman" w:cs="Times New Roman"/>
          <w:bCs/>
          <w:color w:val="000000"/>
          <w:sz w:val="24"/>
          <w:szCs w:val="24"/>
        </w:rPr>
      </w:pPr>
    </w:p>
    <w:p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92CB3" w:rsidRPr="00992CB3" w:rsidRDefault="00992CB3" w:rsidP="00992CB3">
      <w:pPr>
        <w:ind w:right="4244"/>
        <w:rPr>
          <w:rFonts w:ascii="Times New Roman" w:hAnsi="Times New Roman" w:cs="Times New Roman"/>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92CB3" w:rsidRPr="00992CB3" w:rsidRDefault="00992CB3" w:rsidP="00992CB3">
      <w:pPr>
        <w:rPr>
          <w:rFonts w:ascii="Times New Roman" w:hAnsi="Times New Roman" w:cs="Times New Roman"/>
          <w:i/>
          <w:sz w:val="24"/>
          <w:szCs w:val="24"/>
        </w:rPr>
      </w:pPr>
    </w:p>
    <w:p w:rsidR="00992CB3" w:rsidRPr="00992CB3" w:rsidRDefault="00992CB3" w:rsidP="00992CB3">
      <w:pPr>
        <w:rPr>
          <w:rFonts w:ascii="Times New Roman" w:hAnsi="Times New Roman" w:cs="Times New Roman"/>
          <w:i/>
          <w:sz w:val="24"/>
          <w:szCs w:val="24"/>
        </w:rPr>
      </w:pPr>
    </w:p>
    <w:p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rsidTr="00992CB3">
        <w:tc>
          <w:tcPr>
            <w:tcW w:w="9093" w:type="dxa"/>
            <w:shd w:val="clear" w:color="auto" w:fill="F2F2F2" w:themeFill="background1" w:themeFillShade="F2"/>
          </w:tcPr>
          <w:p w:rsidR="00992CB3" w:rsidRPr="00992CB3" w:rsidRDefault="00992CB3" w:rsidP="00992CB3">
            <w:pPr>
              <w:spacing w:line="276" w:lineRule="auto"/>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publicznych (tekst jedn.: Dz. U. z 2019 r., poz. 2019 z późn. zm.) - dalej: ustawa Pzp</w:t>
            </w:r>
          </w:p>
        </w:tc>
      </w:tr>
    </w:tbl>
    <w:p w:rsidR="00992CB3" w:rsidRPr="00992CB3" w:rsidRDefault="00992CB3" w:rsidP="00992CB3">
      <w:pPr>
        <w:rPr>
          <w:rFonts w:ascii="Times New Roman" w:hAnsi="Times New Roman" w:cs="Times New Roman"/>
          <w:b/>
          <w:sz w:val="24"/>
          <w:szCs w:val="24"/>
        </w:rPr>
      </w:pPr>
    </w:p>
    <w:p w:rsidR="00992CB3" w:rsidRPr="0093173F" w:rsidRDefault="00992CB3" w:rsidP="0093173F">
      <w:pPr>
        <w:pStyle w:val="Akapitzlist"/>
        <w:jc w:val="both"/>
        <w:rPr>
          <w:b/>
          <w:sz w:val="20"/>
          <w:lang w:eastAsia="pl-PL"/>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BUDOWA BOISKA WIELOFUNKCYJNEGO W BARTODZIEJACH</w:t>
      </w:r>
    </w:p>
    <w:p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lastRenderedPageBreak/>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92CB3" w:rsidRPr="00992CB3" w:rsidRDefault="00992CB3" w:rsidP="00992CB3">
      <w:pPr>
        <w:tabs>
          <w:tab w:val="left" w:pos="567"/>
        </w:tabs>
        <w:contextualSpacing/>
        <w:jc w:val="both"/>
        <w:rPr>
          <w:rFonts w:ascii="Times New Roman" w:hAnsi="Times New Roman" w:cs="Times New Roman"/>
          <w:bCs/>
          <w:sz w:val="24"/>
          <w:szCs w:val="24"/>
        </w:rPr>
      </w:pPr>
    </w:p>
    <w:p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992CB3" w:rsidRPr="00992CB3" w:rsidRDefault="00992CB3" w:rsidP="00992CB3">
      <w:pPr>
        <w:jc w:val="both"/>
        <w:rPr>
          <w:rFonts w:ascii="Times New Roman" w:hAnsi="Times New Roman" w:cs="Times New Roman"/>
          <w:sz w:val="24"/>
          <w:szCs w:val="24"/>
        </w:rPr>
      </w:pPr>
    </w:p>
    <w:p w:rsidR="001635B1" w:rsidRPr="00992CB3" w:rsidRDefault="001635B1" w:rsidP="006172A8">
      <w:pPr>
        <w:tabs>
          <w:tab w:val="left" w:pos="2859"/>
          <w:tab w:val="right" w:pos="9072"/>
        </w:tabs>
        <w:jc w:val="right"/>
        <w:rPr>
          <w:rFonts w:ascii="Times New Roman" w:hAnsi="Times New Roman" w:cs="Times New Roman"/>
          <w:sz w:val="24"/>
          <w:szCs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752FE" w:rsidRDefault="009752FE"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DD26F3" w:rsidRDefault="00DD26F3" w:rsidP="006172A8">
      <w:pPr>
        <w:tabs>
          <w:tab w:val="left" w:pos="2859"/>
          <w:tab w:val="right" w:pos="9072"/>
        </w:tabs>
        <w:jc w:val="right"/>
        <w:rPr>
          <w:sz w:val="20"/>
        </w:rPr>
      </w:pPr>
    </w:p>
    <w:p w:rsidR="00BE5B62" w:rsidRPr="006A3D88" w:rsidRDefault="00BE5B62" w:rsidP="00BE5B62">
      <w:pPr>
        <w:ind w:left="4248" w:right="136"/>
        <w:jc w:val="right"/>
        <w:rPr>
          <w:b/>
        </w:rPr>
      </w:pPr>
      <w:r w:rsidRPr="001B2EEC">
        <w:rPr>
          <w:b/>
        </w:rPr>
        <w:lastRenderedPageBreak/>
        <w:t xml:space="preserve">Załącznik nr </w:t>
      </w:r>
      <w:r>
        <w:rPr>
          <w:b/>
        </w:rPr>
        <w:t>8</w:t>
      </w:r>
      <w:r w:rsidRPr="001B2EEC">
        <w:rPr>
          <w:b/>
        </w:rPr>
        <w:t xml:space="preserve"> do </w:t>
      </w:r>
      <w:r>
        <w:rPr>
          <w:b/>
        </w:rPr>
        <w:t>S</w:t>
      </w:r>
      <w:r w:rsidRPr="001B2EEC">
        <w:rPr>
          <w:b/>
        </w:rPr>
        <w:t xml:space="preserve">WZ </w:t>
      </w:r>
    </w:p>
    <w:p w:rsidR="00BE5B62" w:rsidRPr="001B2EEC" w:rsidRDefault="00BE5B62" w:rsidP="00BE5B62">
      <w:pPr>
        <w:keepNext/>
        <w:numPr>
          <w:ilvl w:val="5"/>
          <w:numId w:val="0"/>
        </w:numPr>
        <w:tabs>
          <w:tab w:val="num" w:pos="0"/>
        </w:tabs>
        <w:suppressAutoHyphens/>
        <w:ind w:left="1152" w:hanging="1152"/>
        <w:jc w:val="center"/>
        <w:outlineLvl w:val="5"/>
        <w:rPr>
          <w:b/>
          <w:bCs/>
          <w:lang w:eastAsia="ar-SA"/>
        </w:rPr>
      </w:pPr>
    </w:p>
    <w:p w:rsidR="00BE5B62" w:rsidRPr="001B2EEC" w:rsidRDefault="00BE5B62" w:rsidP="00BE5B62">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rsidR="00BE5B62" w:rsidRPr="001B2EEC" w:rsidRDefault="00BE5B62" w:rsidP="00BE5B62">
      <w:pPr>
        <w:ind w:right="117"/>
        <w:jc w:val="center"/>
        <w:rPr>
          <w:b/>
        </w:rPr>
      </w:pPr>
      <w:r w:rsidRPr="001B2EEC">
        <w:rPr>
          <w:b/>
        </w:rPr>
        <w:t>Umowa o wykonanie robót b</w:t>
      </w:r>
      <w:r>
        <w:rPr>
          <w:b/>
        </w:rPr>
        <w:t xml:space="preserve">udowlanych  </w:t>
      </w:r>
    </w:p>
    <w:p w:rsidR="00BE5B62" w:rsidRPr="006A3D88" w:rsidRDefault="00BE5B62" w:rsidP="00BE5B62">
      <w:pPr>
        <w:pStyle w:val="Tekstpodstawowy3"/>
        <w:tabs>
          <w:tab w:val="left" w:pos="2410"/>
        </w:tabs>
        <w:ind w:right="117"/>
        <w:jc w:val="both"/>
        <w:rPr>
          <w:sz w:val="22"/>
          <w:szCs w:val="22"/>
        </w:rPr>
      </w:pPr>
      <w:r w:rsidRPr="001B2EEC">
        <w:rPr>
          <w:sz w:val="22"/>
          <w:szCs w:val="22"/>
        </w:rPr>
        <w:t xml:space="preserve">                                                                   </w:t>
      </w:r>
    </w:p>
    <w:p w:rsidR="00BE5B62" w:rsidRPr="001B2EEC" w:rsidRDefault="00BE5B62" w:rsidP="00BE5B62">
      <w:pPr>
        <w:pStyle w:val="Nagwek6"/>
        <w:keepLines w:val="0"/>
        <w:numPr>
          <w:ilvl w:val="5"/>
          <w:numId w:val="76"/>
        </w:numPr>
        <w:suppressAutoHyphens/>
        <w:spacing w:before="0" w:line="240" w:lineRule="auto"/>
        <w:ind w:left="0" w:right="117" w:firstLine="0"/>
        <w:jc w:val="both"/>
        <w:rPr>
          <w:rFonts w:ascii="Times New Roman" w:hAnsi="Times New Roman"/>
        </w:rPr>
      </w:pPr>
      <w:r w:rsidRPr="001B2EEC">
        <w:rPr>
          <w:rFonts w:ascii="Times New Roman" w:hAnsi="Times New Roman"/>
        </w:rPr>
        <w:t>zawarta w dniu…………………… </w:t>
      </w:r>
      <w:r>
        <w:rPr>
          <w:rFonts w:ascii="Times New Roman" w:hAnsi="Times New Roman"/>
        </w:rPr>
        <w:t>2021 r. w Jastrzębi</w:t>
      </w:r>
      <w:r w:rsidRPr="001B2EEC">
        <w:rPr>
          <w:rFonts w:ascii="Times New Roman" w:hAnsi="Times New Roman"/>
        </w:rPr>
        <w:t xml:space="preserve">, </w:t>
      </w:r>
      <w:r w:rsidRPr="001B2EEC">
        <w:rPr>
          <w:rFonts w:ascii="Times New Roman" w:hAnsi="Times New Roman"/>
          <w:b/>
        </w:rPr>
        <w:t>pomiędzy:</w:t>
      </w:r>
    </w:p>
    <w:p w:rsidR="00BE5B62" w:rsidRPr="001B2EEC" w:rsidRDefault="00BE5B62" w:rsidP="00BE5B62">
      <w:pPr>
        <w:numPr>
          <w:ilvl w:val="0"/>
          <w:numId w:val="76"/>
        </w:numPr>
        <w:suppressAutoHyphens/>
        <w:spacing w:line="240" w:lineRule="auto"/>
        <w:ind w:left="0" w:right="117" w:firstLine="0"/>
        <w:rPr>
          <w:b/>
        </w:rPr>
      </w:pPr>
      <w:r>
        <w:rPr>
          <w:b/>
        </w:rPr>
        <w:t>Gminą Jastrzębia</w:t>
      </w:r>
      <w:r>
        <w:t xml:space="preserve"> z siedzibą Jastrzębia 110, 26-631 Jastrzębia</w:t>
      </w:r>
      <w:r w:rsidRPr="001B2EEC">
        <w:t xml:space="preserve">, </w:t>
      </w:r>
    </w:p>
    <w:p w:rsidR="00BE5B62" w:rsidRPr="001B2EEC" w:rsidRDefault="00BE5B62" w:rsidP="00BE5B62">
      <w:pPr>
        <w:numPr>
          <w:ilvl w:val="0"/>
          <w:numId w:val="76"/>
        </w:numPr>
        <w:suppressAutoHyphens/>
        <w:spacing w:line="240" w:lineRule="auto"/>
        <w:ind w:left="0" w:right="117" w:firstLine="0"/>
        <w:rPr>
          <w:b/>
        </w:rPr>
      </w:pPr>
      <w:r>
        <w:t>NIP: 7962942660</w:t>
      </w:r>
      <w:r w:rsidRPr="001B2EEC">
        <w:t xml:space="preserve">,  </w:t>
      </w:r>
      <w:r w:rsidRPr="001B2EEC">
        <w:rPr>
          <w:bCs/>
        </w:rPr>
        <w:t xml:space="preserve">REGON: </w:t>
      </w:r>
      <w:r>
        <w:t>670223758</w:t>
      </w:r>
      <w:r w:rsidRPr="001B2EEC">
        <w:t>,</w:t>
      </w:r>
    </w:p>
    <w:p w:rsidR="00BE5B62" w:rsidRPr="001B2EEC" w:rsidRDefault="00BE5B62" w:rsidP="00BE5B62">
      <w:pPr>
        <w:numPr>
          <w:ilvl w:val="0"/>
          <w:numId w:val="76"/>
        </w:numPr>
        <w:suppressAutoHyphens/>
        <w:spacing w:line="240" w:lineRule="auto"/>
        <w:ind w:left="0" w:right="117" w:firstLine="0"/>
        <w:rPr>
          <w:b/>
        </w:rPr>
      </w:pPr>
      <w:r w:rsidRPr="001B2EEC">
        <w:t xml:space="preserve">reprezentowaną przez: </w:t>
      </w:r>
      <w:r w:rsidRPr="001B2EEC">
        <w:br/>
      </w:r>
      <w:r>
        <w:rPr>
          <w:b/>
        </w:rPr>
        <w:t>Wójta – Wojciech Ćwierz</w:t>
      </w:r>
    </w:p>
    <w:p w:rsidR="00BE5B62" w:rsidRPr="00790A65" w:rsidRDefault="00BE5B62" w:rsidP="00BE5B62">
      <w:pPr>
        <w:numPr>
          <w:ilvl w:val="0"/>
          <w:numId w:val="76"/>
        </w:numPr>
        <w:suppressAutoHyphens/>
        <w:spacing w:line="240" w:lineRule="auto"/>
        <w:ind w:left="0" w:right="117" w:firstLine="0"/>
        <w:jc w:val="both"/>
        <w:rPr>
          <w:b/>
        </w:rPr>
      </w:pPr>
      <w:r w:rsidRPr="00790A65">
        <w:t xml:space="preserve">przy kontrasygnacie </w:t>
      </w:r>
      <w:r w:rsidRPr="00790A65">
        <w:rPr>
          <w:b/>
        </w:rPr>
        <w:t xml:space="preserve">Skarbnika </w:t>
      </w:r>
      <w:r>
        <w:rPr>
          <w:b/>
        </w:rPr>
        <w:t>Gminy – Renata Pożyczka</w:t>
      </w:r>
      <w:r w:rsidRPr="00790A65">
        <w:rPr>
          <w:b/>
        </w:rPr>
        <w:t>,</w:t>
      </w:r>
    </w:p>
    <w:p w:rsidR="00BE5B62" w:rsidRPr="00790A65" w:rsidRDefault="00BE5B62" w:rsidP="00BE5B62">
      <w:pPr>
        <w:pStyle w:val="Prrafodelista"/>
        <w:ind w:left="0" w:right="117"/>
        <w:jc w:val="both"/>
        <w:rPr>
          <w:rFonts w:cs="Tahoma"/>
          <w:sz w:val="22"/>
          <w:szCs w:val="22"/>
        </w:rPr>
      </w:pPr>
      <w:r w:rsidRPr="00790A65">
        <w:rPr>
          <w:rFonts w:cs="Tahoma"/>
          <w:sz w:val="22"/>
          <w:szCs w:val="22"/>
        </w:rPr>
        <w:t>zwaną dalej „</w:t>
      </w:r>
      <w:r w:rsidRPr="00790A65">
        <w:rPr>
          <w:rFonts w:cs="Tahoma"/>
          <w:b/>
          <w:sz w:val="22"/>
          <w:szCs w:val="22"/>
        </w:rPr>
        <w:t>Zamawiającym”</w:t>
      </w:r>
      <w:r>
        <w:rPr>
          <w:rFonts w:cs="Tahoma"/>
          <w:sz w:val="22"/>
          <w:szCs w:val="22"/>
        </w:rPr>
        <w:t>,</w:t>
      </w:r>
    </w:p>
    <w:p w:rsidR="00BE5B62" w:rsidRPr="00790A65" w:rsidRDefault="00BE5B62" w:rsidP="00BE5B62">
      <w:pPr>
        <w:pStyle w:val="Prrafodelista"/>
        <w:ind w:left="0" w:right="117"/>
        <w:jc w:val="both"/>
        <w:rPr>
          <w:rFonts w:cs="Tahoma"/>
          <w:sz w:val="22"/>
          <w:szCs w:val="22"/>
        </w:rPr>
      </w:pPr>
      <w:r w:rsidRPr="00790A65">
        <w:rPr>
          <w:rFonts w:cs="Tahoma"/>
          <w:sz w:val="22"/>
          <w:szCs w:val="22"/>
        </w:rPr>
        <w:t>a</w:t>
      </w:r>
      <w:r>
        <w:rPr>
          <w:rFonts w:cs="Tahoma"/>
          <w:sz w:val="22"/>
          <w:szCs w:val="22"/>
        </w:rPr>
        <w:t xml:space="preserve">:   ………………………………………………………………………………………………………..……………………………………………………………………………………………………………..               </w:t>
      </w:r>
    </w:p>
    <w:p w:rsidR="00BE5B62" w:rsidRPr="003A034D" w:rsidRDefault="00BE5B62" w:rsidP="00BE5B62">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rPr>
          <w:rFonts w:cs="Tahoma"/>
        </w:rPr>
        <w:t xml:space="preserve"> </w:t>
      </w:r>
      <w:r>
        <w:t>…………</w:t>
      </w:r>
      <w:r w:rsidRPr="003A034D">
        <w:rPr>
          <w:rFonts w:cs="Tahoma"/>
        </w:rPr>
        <w:t>, o numerze NIP:</w:t>
      </w:r>
      <w:r w:rsidRPr="003A034D">
        <w:rPr>
          <w:rFonts w:cs="Tahoma"/>
          <w:b/>
        </w:rPr>
        <w:t xml:space="preserve"> </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zwaną/ym dalej</w:t>
      </w:r>
      <w:r w:rsidRPr="00790A65">
        <w:rPr>
          <w:rFonts w:cs="Tahoma"/>
          <w:b/>
        </w:rPr>
        <w:t xml:space="preserve"> „Wykonawcą”</w:t>
      </w:r>
      <w:r w:rsidRPr="00790A65">
        <w:rPr>
          <w:rFonts w:cs="Tahoma"/>
        </w:rPr>
        <w:t>,</w:t>
      </w:r>
      <w:r>
        <w:rPr>
          <w:rFonts w:cs="Tahoma"/>
        </w:rPr>
        <w:t xml:space="preserve"> </w:t>
      </w:r>
      <w:r w:rsidRPr="0094149B">
        <w:t>reprezentowanym/ą przez:</w:t>
      </w:r>
    </w:p>
    <w:p w:rsidR="00BE5B62" w:rsidRPr="00AA695D" w:rsidRDefault="00BE5B62" w:rsidP="00BE5B62">
      <w:pPr>
        <w:tabs>
          <w:tab w:val="left" w:pos="9000"/>
        </w:tabs>
        <w:snapToGrid w:val="0"/>
        <w:ind w:right="117"/>
        <w:jc w:val="both"/>
        <w:rPr>
          <w:rFonts w:cs="Tahoma"/>
          <w:sz w:val="10"/>
          <w:szCs w:val="10"/>
        </w:rPr>
      </w:pPr>
    </w:p>
    <w:p w:rsidR="00BE5B62" w:rsidRPr="003A034D" w:rsidRDefault="00BE5B62" w:rsidP="00BE5B62">
      <w:pPr>
        <w:pStyle w:val="Prrafodelista"/>
        <w:numPr>
          <w:ilvl w:val="0"/>
          <w:numId w:val="77"/>
        </w:numPr>
        <w:ind w:left="0" w:right="117" w:firstLine="0"/>
        <w:jc w:val="both"/>
        <w:rPr>
          <w:rFonts w:cs="Tahoma"/>
          <w:sz w:val="22"/>
          <w:szCs w:val="22"/>
        </w:rPr>
      </w:pPr>
      <w:r>
        <w:rPr>
          <w:rFonts w:cs="Tahoma"/>
          <w:sz w:val="22"/>
          <w:szCs w:val="22"/>
        </w:rPr>
        <w:t>……………………………</w:t>
      </w:r>
    </w:p>
    <w:p w:rsidR="00BE5B62" w:rsidRPr="00AA695D" w:rsidRDefault="00BE5B62" w:rsidP="00BE5B62">
      <w:pPr>
        <w:pStyle w:val="Prrafodelista"/>
        <w:ind w:left="0" w:right="117"/>
        <w:jc w:val="both"/>
        <w:rPr>
          <w:rFonts w:cs="Tahoma"/>
          <w:sz w:val="10"/>
          <w:szCs w:val="10"/>
        </w:rPr>
      </w:pPr>
    </w:p>
    <w:p w:rsidR="00BE5B62" w:rsidRPr="003A034D" w:rsidRDefault="00BE5B62" w:rsidP="00BE5B62">
      <w:pPr>
        <w:pStyle w:val="Prrafodelista"/>
        <w:numPr>
          <w:ilvl w:val="0"/>
          <w:numId w:val="77"/>
        </w:numPr>
        <w:ind w:left="0" w:right="117" w:firstLine="0"/>
        <w:jc w:val="both"/>
        <w:rPr>
          <w:rFonts w:cs="Tahoma"/>
          <w:sz w:val="22"/>
          <w:szCs w:val="22"/>
        </w:rPr>
      </w:pPr>
      <w:r>
        <w:rPr>
          <w:rFonts w:cs="Tahoma"/>
          <w:sz w:val="22"/>
          <w:szCs w:val="22"/>
        </w:rPr>
        <w:t>……………………………</w:t>
      </w:r>
    </w:p>
    <w:p w:rsidR="00BE5B62" w:rsidRDefault="00BE5B62" w:rsidP="00BE5B62">
      <w:pPr>
        <w:ind w:right="117"/>
        <w:jc w:val="both"/>
        <w:rPr>
          <w:rFonts w:cs="Tahoma"/>
          <w:sz w:val="10"/>
          <w:szCs w:val="10"/>
        </w:rPr>
      </w:pPr>
    </w:p>
    <w:p w:rsidR="00BE5B62" w:rsidRPr="00603563" w:rsidRDefault="00BE5B62" w:rsidP="00BE5B62">
      <w:pPr>
        <w:jc w:val="both"/>
      </w:pPr>
      <w:r w:rsidRPr="00603563">
        <w:t>albo</w:t>
      </w:r>
    </w:p>
    <w:p w:rsidR="00BE5B62" w:rsidRPr="00603563" w:rsidRDefault="00BE5B62" w:rsidP="00BE5B62">
      <w:pPr>
        <w:jc w:val="both"/>
      </w:pPr>
      <w:r w:rsidRPr="00603563">
        <w:t>……………………</w:t>
      </w:r>
      <w:r>
        <w:t>…………</w:t>
      </w:r>
      <w:r w:rsidRPr="00603563">
        <w:t>…zamieszkałym/ą w</w:t>
      </w:r>
      <w:r>
        <w:t xml:space="preserve"> </w:t>
      </w:r>
      <w:r w:rsidRPr="00603563">
        <w:t>……</w:t>
      </w:r>
      <w:r>
        <w:t>………</w:t>
      </w:r>
      <w:r w:rsidRPr="00603563">
        <w:t>…</w:t>
      </w:r>
      <w:r>
        <w:t xml:space="preserve"> </w:t>
      </w:r>
      <w:r w:rsidRPr="00603563">
        <w:t>przy ul. …………..</w:t>
      </w:r>
      <w:r w:rsidRPr="00603563">
        <w:tab/>
        <w:t xml:space="preserve">przedsiębiorcą prowadzącym/ą działalność gospodarczą pod firmą ………………….. </w:t>
      </w:r>
      <w:r w:rsidRPr="00603563">
        <w:tab/>
        <w:t xml:space="preserve">, z siedzibą w </w:t>
      </w:r>
      <w:r w:rsidRPr="00603563">
        <w:tab/>
        <w:t xml:space="preserve"> ……</w:t>
      </w:r>
      <w:r>
        <w:t>………</w:t>
      </w:r>
      <w:r w:rsidRPr="00603563">
        <w:t>…</w:t>
      </w:r>
      <w:r>
        <w:t xml:space="preserve"> </w:t>
      </w:r>
      <w:r w:rsidRPr="00603563">
        <w:t>przy ul</w:t>
      </w:r>
      <w:r>
        <w:t xml:space="preserve">. </w:t>
      </w:r>
      <w:r w:rsidRPr="00603563">
        <w:t>……</w:t>
      </w:r>
      <w:r>
        <w:t>………</w:t>
      </w:r>
      <w:r w:rsidRPr="00603563">
        <w:t>…</w:t>
      </w:r>
      <w:r w:rsidRPr="00603563">
        <w:tab/>
        <w:t xml:space="preserve">, wpisanym/ą do Centralnej Ewidencji i Informacji o Działalności Gospodarczej RP, o numerze identyfikacyjnym NIP ……………… numerze REGON …………, </w:t>
      </w:r>
      <w:r w:rsidRPr="00790A65">
        <w:rPr>
          <w:rFonts w:cs="Tahoma"/>
        </w:rPr>
        <w:t>zwaną/ym dalej</w:t>
      </w:r>
      <w:r w:rsidRPr="00790A65">
        <w:rPr>
          <w:rFonts w:cs="Tahoma"/>
          <w:b/>
        </w:rPr>
        <w:t xml:space="preserve"> „Wykonawcą”</w:t>
      </w:r>
      <w:r w:rsidRPr="00790A65">
        <w:rPr>
          <w:rFonts w:cs="Tahoma"/>
        </w:rPr>
        <w:t>,</w:t>
      </w:r>
    </w:p>
    <w:p w:rsidR="00BE5B62" w:rsidRPr="00702768" w:rsidRDefault="00BE5B62" w:rsidP="00BE5B62">
      <w:pPr>
        <w:jc w:val="both"/>
        <w:rPr>
          <w:i/>
          <w:sz w:val="10"/>
          <w:szCs w:val="10"/>
        </w:rPr>
      </w:pPr>
    </w:p>
    <w:p w:rsidR="00BE5B62" w:rsidRPr="00A41AA3" w:rsidRDefault="00BE5B62" w:rsidP="00BE5B62">
      <w:pPr>
        <w:jc w:val="both"/>
        <w:rPr>
          <w:i/>
        </w:rPr>
      </w:pPr>
      <w:r w:rsidRPr="00A41AA3">
        <w:rPr>
          <w:i/>
        </w:rPr>
        <w:t>(dopuszczalna jest odpowiednia modyfikacja powyższych zapisów w przypadku innej formy prowadzenia działalności gospodarczej)</w:t>
      </w:r>
    </w:p>
    <w:p w:rsidR="00BE5B62" w:rsidRPr="00702768" w:rsidRDefault="00BE5B62" w:rsidP="00BE5B62">
      <w:pPr>
        <w:rPr>
          <w:rFonts w:cs="Tahoma"/>
          <w:sz w:val="10"/>
          <w:szCs w:val="10"/>
        </w:rPr>
      </w:pPr>
    </w:p>
    <w:p w:rsidR="00BE5B62" w:rsidRDefault="00BE5B62" w:rsidP="00BE5B62">
      <w:r w:rsidRPr="00603563">
        <w:t>o następującej treści:</w:t>
      </w:r>
    </w:p>
    <w:p w:rsidR="00BE5B62" w:rsidRPr="006069F8" w:rsidRDefault="00BE5B62" w:rsidP="00BE5B62">
      <w:pPr>
        <w:rPr>
          <w:sz w:val="10"/>
          <w:szCs w:val="10"/>
        </w:rPr>
      </w:pPr>
    </w:p>
    <w:p w:rsidR="00BE5B62" w:rsidRPr="00603563" w:rsidRDefault="00BE5B62" w:rsidP="00BE5B62">
      <w:pPr>
        <w:jc w:val="center"/>
        <w:rPr>
          <w:b/>
        </w:rPr>
      </w:pPr>
      <w:r w:rsidRPr="00603563">
        <w:rPr>
          <w:b/>
        </w:rPr>
        <w:t>§ 1</w:t>
      </w:r>
    </w:p>
    <w:p w:rsidR="00BE5B62" w:rsidRPr="00603563" w:rsidRDefault="00BE5B62" w:rsidP="00BE5B62">
      <w:pPr>
        <w:jc w:val="center"/>
        <w:rPr>
          <w:b/>
        </w:rPr>
      </w:pPr>
      <w:r w:rsidRPr="00603563">
        <w:rPr>
          <w:b/>
        </w:rPr>
        <w:t>Przedmiot umowy</w:t>
      </w:r>
    </w:p>
    <w:p w:rsidR="00BE5B62" w:rsidRPr="00603563" w:rsidRDefault="00BE5B62" w:rsidP="00BE5B62">
      <w:r>
        <w:t xml:space="preserve">1. </w:t>
      </w:r>
      <w:r w:rsidRPr="00603563">
        <w:t>Zgodnie z:</w:t>
      </w:r>
    </w:p>
    <w:p w:rsidR="00BE5B62" w:rsidRPr="00603563" w:rsidRDefault="00BE5B62" w:rsidP="00BE5B62">
      <w:pPr>
        <w:jc w:val="both"/>
      </w:pPr>
      <w:r>
        <w:t>- Specyfikacją Warunków Zamówienia P</w:t>
      </w:r>
      <w:r w:rsidRPr="00603563">
        <w:t xml:space="preserve">ublicznego z dnia </w:t>
      </w:r>
      <w:r w:rsidR="0093173F">
        <w:rPr>
          <w:b/>
        </w:rPr>
        <w:t>18</w:t>
      </w:r>
      <w:r>
        <w:rPr>
          <w:b/>
        </w:rPr>
        <w:t>.05</w:t>
      </w:r>
      <w:r w:rsidRPr="005D32AA">
        <w:rPr>
          <w:b/>
        </w:rPr>
        <w:t>.2021 r</w:t>
      </w:r>
      <w:r w:rsidRPr="005D32AA">
        <w:t xml:space="preserve">. sygn. zam. </w:t>
      </w:r>
      <w:r w:rsidR="0093173F">
        <w:rPr>
          <w:b/>
        </w:rPr>
        <w:t>RI.271.3</w:t>
      </w:r>
      <w:r>
        <w:rPr>
          <w:b/>
        </w:rPr>
        <w:t>.2.</w:t>
      </w:r>
      <w:r w:rsidRPr="005D32AA">
        <w:rPr>
          <w:b/>
        </w:rPr>
        <w:t>.2021</w:t>
      </w:r>
    </w:p>
    <w:p w:rsidR="00BE5B62" w:rsidRPr="00603563" w:rsidRDefault="00BE5B62" w:rsidP="00BE5B62">
      <w:r>
        <w:t xml:space="preserve">- </w:t>
      </w:r>
      <w:r w:rsidRPr="00603563">
        <w:t>ofertą Wykonawcy</w:t>
      </w:r>
      <w:r>
        <w:t xml:space="preserve"> z dnia ……………………</w:t>
      </w:r>
    </w:p>
    <w:p w:rsidR="00BE5B62" w:rsidRPr="001B2EEC" w:rsidRDefault="00BE5B62" w:rsidP="00BE5B62">
      <w:pPr>
        <w:jc w:val="both"/>
      </w:pPr>
      <w:r w:rsidRPr="00603563">
        <w:t xml:space="preserve">stanowiącymi integralną część umowy, Zamawiający powierza a Wykonawca przyjmuje do wykonania realizację zadania pod nazwą: </w:t>
      </w:r>
    </w:p>
    <w:p w:rsidR="00BE5B62" w:rsidRPr="00C62093" w:rsidRDefault="00BE5B62" w:rsidP="0093173F">
      <w:pPr>
        <w:pStyle w:val="Akapitzlist"/>
        <w:jc w:val="both"/>
        <w:rPr>
          <w:b/>
        </w:rPr>
      </w:pPr>
      <w:r>
        <w:rPr>
          <w:b/>
        </w:rPr>
        <w:t xml:space="preserve">BUDOWA </w:t>
      </w:r>
      <w:r w:rsidR="0093173F">
        <w:rPr>
          <w:b/>
        </w:rPr>
        <w:t>BOISKA WIELOFUNKCYJNEGO W BARTODZIEJACH</w:t>
      </w:r>
    </w:p>
    <w:p w:rsidR="00BE5B62" w:rsidRPr="00551E39" w:rsidRDefault="00BE5B62" w:rsidP="00BE5B62">
      <w:pPr>
        <w:jc w:val="center"/>
        <w:rPr>
          <w:b/>
          <w:sz w:val="24"/>
        </w:rPr>
      </w:pPr>
    </w:p>
    <w:p w:rsidR="00BE5B62" w:rsidRDefault="00BE5B62" w:rsidP="00BE5B62">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rsidR="00BE5B62" w:rsidRDefault="00BE5B62" w:rsidP="00BE5B62">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 xml:space="preserve">WZ, z terenem na którym ma być realizowany przedmiot umowy i jego otoczeniem oraz z lokalnymi warunkami, z klimatem  i jego możliwymi zmianami i </w:t>
      </w:r>
      <w:r w:rsidRPr="00D943B9">
        <w:lastRenderedPageBreak/>
        <w:t>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rsidR="00BE5B62" w:rsidRDefault="00BE5B62" w:rsidP="00BE5B62">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rsidR="00BE5B62" w:rsidRPr="007B4ECE" w:rsidRDefault="00BE5B62" w:rsidP="00BE5B62">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Pr="006D61C0">
        <w:rPr>
          <w:b/>
        </w:rPr>
        <w:t xml:space="preserve"> </w:t>
      </w:r>
      <w:r w:rsidRPr="006D61C0">
        <w:t>zobowiązany będzie do:</w:t>
      </w:r>
    </w:p>
    <w:p w:rsidR="00BE5B62" w:rsidRPr="007B4ECE" w:rsidRDefault="00BE5B62" w:rsidP="00BE5B62">
      <w:pPr>
        <w:pStyle w:val="Akapitzlist"/>
        <w:numPr>
          <w:ilvl w:val="0"/>
          <w:numId w:val="80"/>
        </w:numPr>
        <w:spacing w:line="240" w:lineRule="auto"/>
        <w:contextualSpacing w:val="0"/>
        <w:jc w:val="both"/>
      </w:pPr>
      <w:r w:rsidRPr="007B4ECE">
        <w:t>Przejęcia terenu robót;</w:t>
      </w:r>
    </w:p>
    <w:p w:rsidR="00BE5B62" w:rsidRDefault="00BE5B62" w:rsidP="00BE5B62">
      <w:pPr>
        <w:pStyle w:val="Akapitzlist"/>
        <w:numPr>
          <w:ilvl w:val="0"/>
          <w:numId w:val="80"/>
        </w:numPr>
        <w:spacing w:line="240" w:lineRule="auto"/>
        <w:contextualSpacing w:val="0"/>
        <w:jc w:val="both"/>
      </w:pPr>
      <w:r w:rsidRPr="00E61E3F">
        <w:t xml:space="preserve">Realizowania robót w oparciu o </w:t>
      </w:r>
      <w:r>
        <w:t>„Dokumentację projektową przekazaną” przez Wykonawcę;</w:t>
      </w:r>
    </w:p>
    <w:p w:rsidR="00BE5B62" w:rsidRPr="007B4ECE" w:rsidRDefault="00BE5B62" w:rsidP="00BE5B62">
      <w:pPr>
        <w:pStyle w:val="Akapitzlist"/>
        <w:numPr>
          <w:ilvl w:val="0"/>
          <w:numId w:val="80"/>
        </w:numPr>
        <w:spacing w:line="240" w:lineRule="auto"/>
        <w:contextualSpacing w:val="0"/>
        <w:jc w:val="both"/>
      </w:pPr>
      <w:r w:rsidRPr="007B4ECE">
        <w:t>Zapewnienia sprawowania kierownictwa robót przez cały okres realizacji Przedmiotu umowy przez kierownika budowy</w:t>
      </w:r>
      <w:r w:rsidRPr="00551E39">
        <w:rPr>
          <w:rFonts w:eastAsia="Yu Mincho Light"/>
        </w:rPr>
        <w:t xml:space="preserve"> </w:t>
      </w:r>
      <w:r w:rsidRPr="00D85EA4">
        <w:rPr>
          <w:rFonts w:eastAsia="Yu Mincho Light"/>
        </w:rPr>
        <w:t>w specjalności instalacyjnej w zakresie sieci</w:t>
      </w:r>
      <w:r>
        <w:rPr>
          <w:rFonts w:eastAsia="Yu Mincho Light"/>
        </w:rPr>
        <w:t xml:space="preserve"> sanitarnych</w:t>
      </w:r>
      <w:r w:rsidRPr="007B4ECE">
        <w:t xml:space="preserve"> </w:t>
      </w:r>
      <w:r>
        <w:t xml:space="preserve">i kierownika budowy </w:t>
      </w:r>
      <w:r w:rsidRPr="00D85EA4">
        <w:rPr>
          <w:rFonts w:eastAsia="Yu Mincho Light"/>
        </w:rPr>
        <w:t xml:space="preserve">w specjalności </w:t>
      </w:r>
      <w:r>
        <w:rPr>
          <w:rFonts w:eastAsia="Yu Mincho Light"/>
        </w:rPr>
        <w:t>drogowej;</w:t>
      </w:r>
      <w:r w:rsidRPr="007B4ECE">
        <w:t xml:space="preserve"> posiadając</w:t>
      </w:r>
      <w:r>
        <w:t>ych</w:t>
      </w:r>
      <w:r w:rsidRPr="007B4ECE">
        <w:t xml:space="preserve"> odpowiednie kwalifikacje i uprawnienia</w:t>
      </w:r>
      <w:r>
        <w:t xml:space="preserve"> zgodnie treścią SWZ</w:t>
      </w:r>
      <w:r w:rsidRPr="007B4ECE">
        <w:t>;</w:t>
      </w:r>
    </w:p>
    <w:p w:rsidR="00BE5B62" w:rsidRPr="007B4ECE" w:rsidRDefault="00BE5B62" w:rsidP="00BE5B62">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rsidR="00BE5B62" w:rsidRPr="007B4ECE" w:rsidRDefault="00BE5B62" w:rsidP="00BE5B62">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rsidR="00BE5B62" w:rsidRPr="007B4ECE" w:rsidRDefault="00BE5B62" w:rsidP="00BE5B62">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rsidR="00BE5B62" w:rsidRPr="007B4ECE" w:rsidRDefault="00BE5B62" w:rsidP="00BE5B62">
      <w:pPr>
        <w:pStyle w:val="Akapitzlist"/>
        <w:numPr>
          <w:ilvl w:val="0"/>
          <w:numId w:val="80"/>
        </w:numPr>
        <w:spacing w:line="240" w:lineRule="auto"/>
        <w:contextualSpacing w:val="0"/>
        <w:jc w:val="both"/>
      </w:pPr>
      <w:r w:rsidRPr="007B4ECE">
        <w:t xml:space="preserve">posiadania przez cały okres wykonywania przedmiotu umowy ubezpieczenia od odpowiedzialności cywilnej </w:t>
      </w:r>
      <w:r>
        <w:t xml:space="preserve">zgodnego z treścią SWZ </w:t>
      </w:r>
      <w:r w:rsidRPr="007B4ECE">
        <w:t>w ramach prowadzonej dział</w:t>
      </w:r>
      <w:r>
        <w:t>alności gospodarczej.</w:t>
      </w:r>
    </w:p>
    <w:p w:rsidR="00BE5B62" w:rsidRDefault="00BE5B62" w:rsidP="00BE5B62">
      <w:pPr>
        <w:pStyle w:val="Akapitzlist"/>
        <w:numPr>
          <w:ilvl w:val="0"/>
          <w:numId w:val="80"/>
        </w:numPr>
        <w:spacing w:line="240" w:lineRule="auto"/>
        <w:contextualSpacing w:val="0"/>
        <w:jc w:val="both"/>
      </w:pPr>
      <w:r w:rsidRPr="00E61E3F">
        <w:t xml:space="preserve">Przekazania i odbioru zrealizowanych </w:t>
      </w:r>
      <w:r>
        <w:t>robót</w:t>
      </w:r>
    </w:p>
    <w:p w:rsidR="00BE5B62" w:rsidRPr="00E61E3F" w:rsidRDefault="00BE5B62" w:rsidP="00BE5B62">
      <w:pPr>
        <w:pStyle w:val="Akapitzlist"/>
        <w:numPr>
          <w:ilvl w:val="0"/>
          <w:numId w:val="80"/>
        </w:numPr>
        <w:spacing w:line="240" w:lineRule="auto"/>
        <w:contextualSpacing w:val="0"/>
        <w:jc w:val="both"/>
      </w:pPr>
      <w:r w:rsidRPr="00E61E3F">
        <w:t>Sporządzenia kompletnej dokumentacji powykonawczej.</w:t>
      </w:r>
    </w:p>
    <w:p w:rsidR="00BE5B62" w:rsidRPr="007B4ECE" w:rsidRDefault="00BE5B62" w:rsidP="00BE5B62">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rsidR="00BE5B62" w:rsidRPr="007B4ECE" w:rsidRDefault="00BE5B62" w:rsidP="00BE5B62">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rsidR="00BE5B62" w:rsidRPr="00D943B9" w:rsidRDefault="00BE5B62" w:rsidP="00BE5B62">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w:t>
      </w:r>
      <w:r w:rsidRPr="00D943B9">
        <w:rPr>
          <w:bCs/>
        </w:rPr>
        <w:lastRenderedPageBreak/>
        <w:t xml:space="preserve">Zamawiającego, a dotyczące przedmiotu niniejszej umowy w terminie wyznaczonym </w:t>
      </w:r>
      <w:r>
        <w:rPr>
          <w:bCs/>
        </w:rPr>
        <w:t>przez Zamawiającego nie dłuższym</w:t>
      </w:r>
      <w:r w:rsidRPr="00D943B9">
        <w:rPr>
          <w:bCs/>
        </w:rPr>
        <w:t xml:space="preserve"> jednak niż 48 godzin.</w:t>
      </w:r>
    </w:p>
    <w:p w:rsidR="00BE5B62" w:rsidRDefault="00BE5B62" w:rsidP="00BE5B62">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rsidR="00BE5B62" w:rsidRDefault="00BE5B62" w:rsidP="00BE5B62">
      <w:pPr>
        <w:jc w:val="both"/>
      </w:pPr>
    </w:p>
    <w:p w:rsidR="00BE5B62" w:rsidRPr="006D61C0" w:rsidRDefault="00BE5B62" w:rsidP="00BE5B62">
      <w:pPr>
        <w:jc w:val="both"/>
      </w:pPr>
    </w:p>
    <w:p w:rsidR="00BE5B62" w:rsidRPr="00603563" w:rsidRDefault="00BE5B62" w:rsidP="00BE5B62">
      <w:pPr>
        <w:jc w:val="center"/>
        <w:rPr>
          <w:b/>
        </w:rPr>
      </w:pPr>
      <w:r w:rsidRPr="00603563">
        <w:rPr>
          <w:b/>
        </w:rPr>
        <w:t>§ 2</w:t>
      </w:r>
    </w:p>
    <w:p w:rsidR="00BE5B62" w:rsidRPr="00603563" w:rsidRDefault="00BE5B62" w:rsidP="00BE5B62">
      <w:pPr>
        <w:jc w:val="both"/>
      </w:pPr>
      <w:r w:rsidRPr="00603563">
        <w:t>Stosownie do art. 647 § 1 KC oraz ustawy Pzp strony ustalają, co następuje: Wykonawca wykona własnymi siłami następujący zakres robót: ..................................................................................................</w:t>
      </w:r>
    </w:p>
    <w:p w:rsidR="00BE5B62" w:rsidRPr="00603563" w:rsidRDefault="00BE5B62" w:rsidP="00BE5B62">
      <w:pPr>
        <w:jc w:val="both"/>
      </w:pPr>
      <w:r w:rsidRPr="00603563">
        <w:t>Podwykonawcy wykonają następujący zakres robót:</w:t>
      </w:r>
    </w:p>
    <w:p w:rsidR="00BE5B62" w:rsidRPr="006A3D88" w:rsidRDefault="00BE5B62" w:rsidP="00BE5B62">
      <w:pPr>
        <w:jc w:val="both"/>
      </w:pPr>
      <w:r w:rsidRPr="00603563">
        <w:t>................................................</w:t>
      </w:r>
      <w:r>
        <w:t>.....................................................................................................................</w:t>
      </w:r>
      <w:r w:rsidRPr="00603563">
        <w:t>..</w:t>
      </w:r>
    </w:p>
    <w:p w:rsidR="00BE5B62" w:rsidRDefault="00BE5B62" w:rsidP="00BE5B62">
      <w:pPr>
        <w:jc w:val="center"/>
        <w:rPr>
          <w:b/>
        </w:rPr>
      </w:pPr>
    </w:p>
    <w:p w:rsidR="00BE5B62" w:rsidRPr="00603563" w:rsidRDefault="00BE5B62" w:rsidP="00BE5B62">
      <w:pPr>
        <w:jc w:val="center"/>
        <w:rPr>
          <w:b/>
        </w:rPr>
      </w:pPr>
      <w:r w:rsidRPr="00603563">
        <w:rPr>
          <w:b/>
        </w:rPr>
        <w:t>§ 3</w:t>
      </w:r>
    </w:p>
    <w:p w:rsidR="00BE5B62" w:rsidRDefault="00BE5B62" w:rsidP="00BE5B62">
      <w:pPr>
        <w:jc w:val="center"/>
        <w:rPr>
          <w:b/>
        </w:rPr>
      </w:pPr>
      <w:r w:rsidRPr="00603563">
        <w:rPr>
          <w:b/>
        </w:rPr>
        <w:t>Forma i wysokość wynagrodzenia</w:t>
      </w:r>
    </w:p>
    <w:p w:rsidR="00BE5B62" w:rsidRPr="00D40530" w:rsidRDefault="00BE5B62" w:rsidP="00BE5B62">
      <w:pPr>
        <w:tabs>
          <w:tab w:val="right" w:pos="9180"/>
        </w:tabs>
        <w:ind w:right="316"/>
        <w:jc w:val="both"/>
        <w:rPr>
          <w:sz w:val="10"/>
          <w:szCs w:val="10"/>
        </w:rPr>
      </w:pPr>
    </w:p>
    <w:p w:rsidR="00BE5B62" w:rsidRPr="00832F11" w:rsidRDefault="00BE5B62" w:rsidP="00BE5B62">
      <w:pPr>
        <w:suppressAutoHyphens/>
        <w:jc w:val="both"/>
        <w:rPr>
          <w:color w:val="000000"/>
          <w:kern w:val="1"/>
          <w:lang w:bidi="pl-PL"/>
        </w:rPr>
      </w:pPr>
      <w:r>
        <w:rPr>
          <w:rFonts w:cs="Arial"/>
          <w:color w:val="000000"/>
        </w:rPr>
        <w:t xml:space="preserve">1. </w:t>
      </w:r>
      <w:r w:rsidRPr="00BC52C5">
        <w:rPr>
          <w:rFonts w:cs="Arial"/>
          <w:color w:val="000000"/>
        </w:rPr>
        <w:t>Za należyte i zgodne z Umową wykonanie prz</w:t>
      </w:r>
      <w:r>
        <w:rPr>
          <w:rFonts w:cs="Arial"/>
          <w:color w:val="000000"/>
        </w:rPr>
        <w:t xml:space="preserve">edmiotu Umowy Wykonawca otrzyma </w:t>
      </w:r>
      <w:r w:rsidRPr="00BC52C5">
        <w:rPr>
          <w:rFonts w:cs="Arial"/>
          <w:color w:val="000000"/>
        </w:rPr>
        <w:t>wynagrodzenie ryczałtowe w rozumieniu art. 632 kodeksu cywilnego w kwocie</w:t>
      </w:r>
      <w:r>
        <w:rPr>
          <w:rFonts w:cs="Arial"/>
          <w:color w:val="000000"/>
        </w:rPr>
        <w:t>:</w:t>
      </w:r>
    </w:p>
    <w:p w:rsidR="00BE5B62" w:rsidRDefault="00BE5B62" w:rsidP="00BE5B62">
      <w:pPr>
        <w:tabs>
          <w:tab w:val="right" w:pos="9180"/>
        </w:tabs>
        <w:ind w:left="705" w:right="-22"/>
        <w:jc w:val="both"/>
      </w:pPr>
      <w:r>
        <w:rPr>
          <w:bCs/>
        </w:rPr>
        <w:t>1/</w:t>
      </w:r>
      <w:r w:rsidRPr="00AB2145">
        <w:rPr>
          <w:bCs/>
        </w:rPr>
        <w:t xml:space="preserve"> </w:t>
      </w:r>
      <w:r>
        <w:rPr>
          <w:bCs/>
        </w:rPr>
        <w:t xml:space="preserve"> </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rsidR="00BE5B62" w:rsidRDefault="00BE5B62" w:rsidP="00BE5B62">
      <w:pPr>
        <w:tabs>
          <w:tab w:val="right" w:pos="9180"/>
        </w:tabs>
        <w:ind w:left="705" w:right="-22"/>
        <w:jc w:val="both"/>
      </w:pPr>
      <w:r>
        <w:rPr>
          <w:bCs/>
        </w:rPr>
        <w:t>2/</w:t>
      </w:r>
      <w:r w:rsidRPr="00BA48E5">
        <w:rPr>
          <w:bCs/>
        </w:rPr>
        <w:t xml:space="preserve"> </w:t>
      </w:r>
      <w:r>
        <w:rPr>
          <w:bCs/>
        </w:rPr>
        <w:t xml:space="preserve"> </w:t>
      </w:r>
      <w:r w:rsidRPr="00BA48E5">
        <w:rPr>
          <w:bCs/>
        </w:rPr>
        <w:t xml:space="preserve">podatek VAT </w:t>
      </w:r>
      <w:r>
        <w:rPr>
          <w:bCs/>
        </w:rPr>
        <w:t xml:space="preserve">… %: </w:t>
      </w:r>
      <w:r w:rsidRPr="00BA48E5">
        <w:rPr>
          <w:bCs/>
        </w:rPr>
        <w:t xml:space="preserve"> ………. </w:t>
      </w:r>
      <w:r>
        <w:rPr>
          <w:bCs/>
        </w:rPr>
        <w:t xml:space="preserve">    </w:t>
      </w:r>
      <w:r>
        <w:t>PLN</w:t>
      </w:r>
      <w:r w:rsidRPr="00AB2145">
        <w:rPr>
          <w:bCs/>
        </w:rPr>
        <w:t xml:space="preserve">, </w:t>
      </w:r>
      <w:r w:rsidRPr="00BA48E5">
        <w:rPr>
          <w:bCs/>
        </w:rPr>
        <w:t>słownie: …………</w:t>
      </w:r>
      <w:r>
        <w:rPr>
          <w:bCs/>
        </w:rPr>
        <w:t>...</w:t>
      </w:r>
      <w:r w:rsidRPr="00BA48E5">
        <w:rPr>
          <w:bCs/>
        </w:rPr>
        <w:t>…………………………….</w:t>
      </w:r>
      <w:r w:rsidRPr="00BA48E5">
        <w:t>.</w:t>
      </w:r>
      <w:r>
        <w:t>,</w:t>
      </w:r>
    </w:p>
    <w:p w:rsidR="00BE5B62" w:rsidRPr="00594536" w:rsidRDefault="00BE5B62" w:rsidP="00BE5B62">
      <w:pPr>
        <w:tabs>
          <w:tab w:val="right" w:pos="9180"/>
        </w:tabs>
        <w:ind w:left="705" w:right="-22"/>
        <w:jc w:val="both"/>
      </w:pPr>
      <w:r>
        <w:rPr>
          <w:bCs/>
        </w:rPr>
        <w:t xml:space="preserve">3/  </w:t>
      </w:r>
      <w:r w:rsidRPr="00AB2145">
        <w:rPr>
          <w:bCs/>
        </w:rPr>
        <w:t xml:space="preserve">cena netto:  </w:t>
      </w:r>
      <w:r>
        <w:rPr>
          <w:bCs/>
        </w:rPr>
        <w:t xml:space="preserve"> </w:t>
      </w:r>
      <w:r w:rsidRPr="00AB2145">
        <w:rPr>
          <w:bCs/>
        </w:rPr>
        <w:t xml:space="preserve"> ……………</w:t>
      </w:r>
      <w:r>
        <w:rPr>
          <w:bCs/>
        </w:rPr>
        <w:t>…</w:t>
      </w:r>
      <w:r w:rsidRPr="00AB2145">
        <w:rPr>
          <w:bCs/>
        </w:rPr>
        <w:t xml:space="preserve">…  </w:t>
      </w:r>
      <w:r>
        <w:rPr>
          <w:bCs/>
        </w:rPr>
        <w:t xml:space="preserve"> </w:t>
      </w:r>
      <w:r>
        <w:t>PLN</w:t>
      </w:r>
      <w:r w:rsidRPr="00AB2145">
        <w:rPr>
          <w:bCs/>
        </w:rPr>
        <w:t xml:space="preserve">, </w:t>
      </w:r>
      <w:r w:rsidRPr="00AB2145">
        <w:t>słownie: ………………………………………….,</w:t>
      </w:r>
    </w:p>
    <w:p w:rsidR="00BE5B62" w:rsidRPr="00D96F90" w:rsidRDefault="00BE5B62" w:rsidP="00BE5B62">
      <w:pPr>
        <w:pStyle w:val="Akapitzlist"/>
        <w:ind w:left="851" w:hanging="425"/>
        <w:jc w:val="both"/>
        <w:rPr>
          <w:bCs/>
          <w:sz w:val="10"/>
          <w:szCs w:val="10"/>
        </w:rPr>
      </w:pPr>
      <w:r w:rsidRPr="00D96F90">
        <w:rPr>
          <w:bCs/>
        </w:rPr>
        <w:t xml:space="preserve">  </w:t>
      </w:r>
    </w:p>
    <w:p w:rsidR="00BE5B62" w:rsidRDefault="00BE5B62" w:rsidP="00BE5B62">
      <w:pPr>
        <w:suppressAutoHyphens/>
        <w:jc w:val="both"/>
        <w:rPr>
          <w:rFonts w:cs="Arial"/>
          <w:color w:val="000000"/>
        </w:rPr>
      </w:pPr>
    </w:p>
    <w:p w:rsidR="00BE5B62" w:rsidRDefault="00BE5B62" w:rsidP="00BE5B62">
      <w:pPr>
        <w:suppressAutoHyphens/>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r>
        <w:rPr>
          <w:color w:val="000000"/>
        </w:rPr>
        <w:t xml:space="preserve"> </w:t>
      </w:r>
    </w:p>
    <w:p w:rsidR="00BE5B62" w:rsidRPr="00007171" w:rsidRDefault="00BE5B62" w:rsidP="00BE5B62">
      <w:pPr>
        <w:suppressAutoHyphens/>
        <w:jc w:val="both"/>
        <w:rPr>
          <w:color w:val="000000"/>
          <w:sz w:val="10"/>
          <w:szCs w:val="10"/>
        </w:rPr>
      </w:pPr>
    </w:p>
    <w:p w:rsidR="00BE5B62" w:rsidRPr="00603563" w:rsidRDefault="00D15ACA" w:rsidP="00BE5B62">
      <w:pPr>
        <w:jc w:val="both"/>
      </w:pPr>
      <w:r>
        <w:t>2.</w:t>
      </w:r>
      <w:r w:rsidR="00BE5B62">
        <w:t xml:space="preserve"> </w:t>
      </w:r>
      <w:r w:rsidR="00BE5B62" w:rsidRPr="00603563">
        <w:t xml:space="preserve">Ustalone wynagrodzenie stanowić będzie wynagrodzenie ostateczne i niezmienne </w:t>
      </w:r>
      <w:r w:rsidR="00BE5B62" w:rsidRPr="00603563">
        <w:br/>
        <w:t>z zastrzeżeniem postanowień § 1</w:t>
      </w:r>
      <w:r w:rsidR="00BE5B62">
        <w:t>4</w:t>
      </w:r>
      <w:r w:rsidR="00BE5B62" w:rsidRPr="00603563">
        <w:t xml:space="preserve"> umowy.</w:t>
      </w:r>
    </w:p>
    <w:p w:rsidR="00BE5B62" w:rsidRPr="00603563" w:rsidRDefault="00BE5B62" w:rsidP="00BE5B62">
      <w:pPr>
        <w:jc w:val="both"/>
      </w:pPr>
    </w:p>
    <w:p w:rsidR="00BE5B62" w:rsidRPr="00603563" w:rsidRDefault="00BE5B62" w:rsidP="00BE5B62">
      <w:pPr>
        <w:jc w:val="center"/>
        <w:rPr>
          <w:b/>
        </w:rPr>
      </w:pPr>
      <w:r w:rsidRPr="00603563">
        <w:rPr>
          <w:b/>
        </w:rPr>
        <w:t>§4</w:t>
      </w:r>
    </w:p>
    <w:p w:rsidR="00BE5B62" w:rsidRDefault="00BE5B62" w:rsidP="00BE5B62">
      <w:pPr>
        <w:jc w:val="center"/>
        <w:rPr>
          <w:b/>
        </w:rPr>
      </w:pPr>
      <w:r w:rsidRPr="00603563">
        <w:rPr>
          <w:b/>
        </w:rPr>
        <w:t>Termin realizacji umowy</w:t>
      </w:r>
    </w:p>
    <w:p w:rsidR="00BE5B62" w:rsidRPr="003C7B08" w:rsidRDefault="00BE5B62" w:rsidP="00BE5B62">
      <w:pPr>
        <w:jc w:val="center"/>
        <w:rPr>
          <w:b/>
          <w:sz w:val="10"/>
        </w:rPr>
      </w:pPr>
    </w:p>
    <w:p w:rsidR="00BE5B62" w:rsidRPr="005D32AA" w:rsidRDefault="00BE5B62" w:rsidP="00BE5B62">
      <w:pPr>
        <w:ind w:right="-22"/>
        <w:jc w:val="both"/>
        <w:rPr>
          <w:b/>
        </w:rPr>
      </w:pPr>
      <w:r>
        <w:t xml:space="preserve">1. </w:t>
      </w:r>
      <w:r w:rsidRPr="00FE0A6C">
        <w:t>Termin wykonania zamówienia</w:t>
      </w:r>
      <w:r>
        <w:t>:</w:t>
      </w:r>
      <w:r w:rsidR="0093173F">
        <w:rPr>
          <w:b/>
        </w:rPr>
        <w:t xml:space="preserve">  </w:t>
      </w:r>
      <w:r w:rsidR="0093173F" w:rsidRPr="0093173F">
        <w:rPr>
          <w:b/>
          <w:highlight w:val="yellow"/>
        </w:rPr>
        <w:t>miesięcy</w:t>
      </w:r>
      <w:r w:rsidR="0093173F">
        <w:rPr>
          <w:b/>
        </w:rPr>
        <w:t xml:space="preserve"> </w:t>
      </w:r>
      <w:r w:rsidRPr="00933A0B">
        <w:t xml:space="preserve"> </w:t>
      </w:r>
    </w:p>
    <w:p w:rsidR="00BE5B62" w:rsidRPr="00603563" w:rsidRDefault="00BE5B62" w:rsidP="00BE5B62">
      <w:pPr>
        <w:jc w:val="both"/>
      </w:pPr>
      <w:r>
        <w:t xml:space="preserve">2. </w:t>
      </w:r>
      <w:r w:rsidRPr="00603563">
        <w:t xml:space="preserve">Termin zakończenia robót, o jakim mowa w ust. 1 uważać się będzie za zachowany, jeżeli </w:t>
      </w:r>
      <w:r>
        <w:t xml:space="preserve">                                </w:t>
      </w:r>
      <w:r w:rsidRPr="00603563">
        <w:t>w tym terminie Wykonawca zgłosi roboty do odbioru Zamawiającemu i w wyniku tego zgłoszenia zostanie dokonany odbiór w trybie określonym w § 8. W przypadk</w:t>
      </w:r>
      <w:r w:rsidR="00D15ACA">
        <w:t>u, gdy nie nastąpi odbiór robót</w:t>
      </w:r>
      <w:r>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rsidR="00BE5B62" w:rsidRPr="00603563" w:rsidRDefault="00BE5B62" w:rsidP="00BE5B62">
      <w:pPr>
        <w:jc w:val="both"/>
      </w:pPr>
      <w:r>
        <w:t xml:space="preserve">3. </w:t>
      </w:r>
      <w:r w:rsidRPr="00603563">
        <w:t>Termin określony w ust. 1 może ulec przedłużeniu wyłącznie na warunkach określonych w § 1</w:t>
      </w:r>
      <w:r>
        <w:t>4</w:t>
      </w:r>
      <w:r w:rsidRPr="00603563">
        <w:t>.</w:t>
      </w:r>
    </w:p>
    <w:p w:rsidR="00BE5B62" w:rsidRDefault="00BE5B62" w:rsidP="00BE5B62">
      <w:pPr>
        <w:rPr>
          <w:b/>
        </w:rPr>
      </w:pPr>
    </w:p>
    <w:p w:rsidR="00BE5B62" w:rsidRPr="00603563" w:rsidRDefault="00BE5B62" w:rsidP="00BE5B62">
      <w:pPr>
        <w:jc w:val="center"/>
        <w:rPr>
          <w:b/>
        </w:rPr>
      </w:pPr>
      <w:r w:rsidRPr="00603563">
        <w:rPr>
          <w:b/>
        </w:rPr>
        <w:t>§ 5</w:t>
      </w:r>
    </w:p>
    <w:p w:rsidR="00BE5B62" w:rsidRPr="00603563" w:rsidRDefault="00BE5B62" w:rsidP="00BE5B62">
      <w:pPr>
        <w:jc w:val="center"/>
        <w:rPr>
          <w:b/>
        </w:rPr>
      </w:pPr>
      <w:r w:rsidRPr="00603563">
        <w:rPr>
          <w:b/>
        </w:rPr>
        <w:t>Rozliczenie robót</w:t>
      </w:r>
    </w:p>
    <w:p w:rsidR="00BE5B62" w:rsidRPr="0093173F" w:rsidRDefault="00BE5B62" w:rsidP="0093173F">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sidRPr="005D32AA">
        <w:rPr>
          <w:rFonts w:cs="Arial"/>
        </w:rPr>
        <w:t>nastąpi n</w:t>
      </w:r>
      <w:r w:rsidRPr="005D32AA">
        <w:t>a podstawie faktury</w:t>
      </w:r>
      <w:r>
        <w:t xml:space="preserve"> wystawionej</w:t>
      </w:r>
      <w:r w:rsidRPr="005D32AA">
        <w:t xml:space="preserve"> </w:t>
      </w:r>
      <w:r>
        <w:t xml:space="preserve">przez Wykonawcę </w:t>
      </w:r>
      <w:r w:rsidR="0093173F">
        <w:t xml:space="preserve">tj. </w:t>
      </w:r>
      <w:r w:rsidRPr="0093173F">
        <w:rPr>
          <w:rFonts w:cs="Arial"/>
        </w:rPr>
        <w:t>po zakończeniu zadania inwestycyjnego i podpisaniu końcowego protokołu odbioru robót wraz z kosztorysem powykonawczym wykonanych robót.</w:t>
      </w:r>
    </w:p>
    <w:p w:rsidR="00BE5B62" w:rsidRPr="00022D86" w:rsidRDefault="00BE5B62" w:rsidP="00BE5B62">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w:t>
      </w:r>
      <w:r>
        <w:rPr>
          <w:rFonts w:cs="Arial"/>
        </w:rPr>
        <w:t>y</w:t>
      </w:r>
      <w:r w:rsidRPr="00022D86">
        <w:rPr>
          <w:rFonts w:cs="Arial"/>
        </w:rPr>
        <w:t xml:space="preserve"> stanowić będ</w:t>
      </w:r>
      <w:r>
        <w:rPr>
          <w:rFonts w:cs="Arial"/>
        </w:rPr>
        <w:t>zie</w:t>
      </w:r>
      <w:r w:rsidRPr="00022D86">
        <w:rPr>
          <w:rFonts w:cs="Arial"/>
        </w:rPr>
        <w:t xml:space="preserve"> Protokół Odbioru Robót</w:t>
      </w:r>
      <w:r>
        <w:rPr>
          <w:rFonts w:cs="Arial"/>
        </w:rPr>
        <w:t xml:space="preserve"> </w:t>
      </w:r>
      <w:r w:rsidRPr="00022D86">
        <w:rPr>
          <w:rFonts w:cs="Arial"/>
        </w:rPr>
        <w:t>potwierdzon</w:t>
      </w:r>
      <w:r>
        <w:rPr>
          <w:rFonts w:cs="Arial"/>
        </w:rPr>
        <w:t>y</w:t>
      </w:r>
      <w:r w:rsidRPr="00022D86">
        <w:rPr>
          <w:rFonts w:cs="Arial"/>
        </w:rPr>
        <w:t xml:space="preserve"> przez </w:t>
      </w:r>
      <w:r>
        <w:rPr>
          <w:rFonts w:cs="Arial"/>
        </w:rPr>
        <w:t>Inspektora Nadzoru Inwestorskiego i upoważnionego przedstawiciela Zamawiającego.</w:t>
      </w:r>
    </w:p>
    <w:p w:rsidR="00BE5B62" w:rsidRPr="00603563" w:rsidRDefault="00BE5B62" w:rsidP="00BE5B62">
      <w:pPr>
        <w:pStyle w:val="Akapitzlist"/>
        <w:numPr>
          <w:ilvl w:val="0"/>
          <w:numId w:val="81"/>
        </w:numPr>
        <w:suppressAutoHyphens/>
        <w:spacing w:line="240" w:lineRule="auto"/>
        <w:ind w:left="284" w:hanging="284"/>
        <w:contextualSpacing w:val="0"/>
        <w:jc w:val="both"/>
      </w:pPr>
      <w:r w:rsidRPr="00603563">
        <w:lastRenderedPageBreak/>
        <w:t>Zapłata na</w:t>
      </w:r>
      <w:r>
        <w:t xml:space="preserve">leżności Wykonawcy wynikającej </w:t>
      </w:r>
      <w:r w:rsidRPr="00603563">
        <w:t>z faktur</w:t>
      </w:r>
      <w:r>
        <w:t>y nastąpi zgodnie z § 6.</w:t>
      </w:r>
    </w:p>
    <w:p w:rsidR="00BE5B62" w:rsidRDefault="00BE5B62" w:rsidP="00BE5B62">
      <w:pPr>
        <w:jc w:val="center"/>
        <w:rPr>
          <w:b/>
        </w:rPr>
      </w:pPr>
    </w:p>
    <w:p w:rsidR="00BE5B62" w:rsidRPr="00603563" w:rsidRDefault="00BE5B62" w:rsidP="00BE5B62">
      <w:pPr>
        <w:jc w:val="center"/>
        <w:rPr>
          <w:b/>
        </w:rPr>
      </w:pPr>
      <w:r w:rsidRPr="00603563">
        <w:rPr>
          <w:b/>
        </w:rPr>
        <w:t>§5*</w:t>
      </w:r>
    </w:p>
    <w:p w:rsidR="00BE5B62" w:rsidRPr="00603563" w:rsidRDefault="00BE5B62" w:rsidP="00BE5B62">
      <w:pPr>
        <w:jc w:val="center"/>
        <w:rPr>
          <w:b/>
        </w:rPr>
      </w:pPr>
      <w:r w:rsidRPr="00603563">
        <w:rPr>
          <w:b/>
        </w:rPr>
        <w:t>(W przypadku wykonywania części robót przez Podwykonawców)</w:t>
      </w:r>
    </w:p>
    <w:p w:rsidR="00BE5B62" w:rsidRDefault="00BE5B62" w:rsidP="00BE5B62">
      <w:pPr>
        <w:jc w:val="center"/>
        <w:rPr>
          <w:b/>
        </w:rPr>
      </w:pPr>
      <w:r w:rsidRPr="00603563">
        <w:rPr>
          <w:b/>
        </w:rPr>
        <w:t>Rozliczenie robót</w:t>
      </w:r>
    </w:p>
    <w:p w:rsidR="00BE5B62" w:rsidRPr="0093173F" w:rsidRDefault="00BE5B62" w:rsidP="0093173F">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Pr="00022D86">
        <w:t xml:space="preserve"> </w:t>
      </w:r>
      <w:r w:rsidR="0093173F">
        <w:t xml:space="preserve">wystawionej przez </w:t>
      </w:r>
      <w:r w:rsidRPr="0093173F">
        <w:rPr>
          <w:rFonts w:cs="Arial"/>
        </w:rPr>
        <w:t>Wykonawcę po zakończeniu zadania inwestycyjnego i podpisaniu końcowego protokołu odbioru robót wraz z kosztorysem powykonawczym wykonanych robót.</w:t>
      </w:r>
    </w:p>
    <w:p w:rsidR="00BE5B62" w:rsidRPr="009752FE" w:rsidRDefault="00BE5B62" w:rsidP="00BE5B62">
      <w:pPr>
        <w:pStyle w:val="Akapitzlist"/>
        <w:numPr>
          <w:ilvl w:val="0"/>
          <w:numId w:val="82"/>
        </w:numPr>
        <w:suppressAutoHyphens/>
        <w:spacing w:line="240" w:lineRule="auto"/>
        <w:ind w:left="284"/>
        <w:contextualSpacing w:val="0"/>
        <w:jc w:val="both"/>
      </w:pPr>
      <w:r w:rsidRPr="009752FE">
        <w:t>Wykonawca wystawi odrębną fakturę na roboty wykonane przez Wykonawcę oraz na prace wykonane przez Podwykonawcę.</w:t>
      </w:r>
    </w:p>
    <w:p w:rsidR="00BE5B62" w:rsidRPr="00305016" w:rsidRDefault="00BE5B62" w:rsidP="00BE5B62">
      <w:pPr>
        <w:pStyle w:val="Akapitzlist"/>
        <w:numPr>
          <w:ilvl w:val="0"/>
          <w:numId w:val="82"/>
        </w:numPr>
        <w:suppressAutoHyphens/>
        <w:spacing w:line="240" w:lineRule="auto"/>
        <w:ind w:left="284"/>
        <w:contextualSpacing w:val="0"/>
        <w:jc w:val="both"/>
      </w:pPr>
      <w:r w:rsidRPr="00305016">
        <w:t>Podstawę do wystawieni</w:t>
      </w:r>
      <w:r>
        <w:t>a faktury stanowić będzie</w:t>
      </w:r>
      <w:r w:rsidRPr="00305016">
        <w:t xml:space="preserve"> Protokół Odb</w:t>
      </w:r>
      <w:r>
        <w:t>ioru Robót, potwierdzony</w:t>
      </w:r>
      <w:r w:rsidRPr="00305016">
        <w:t xml:space="preserve"> przez </w:t>
      </w:r>
      <w:r>
        <w:t xml:space="preserve">inspektora Nadzoru Inwestorskiego oraz </w:t>
      </w:r>
      <w:r w:rsidRPr="00305016">
        <w:t>upoważnionego przedstawiciela Zamawiającego.</w:t>
      </w:r>
    </w:p>
    <w:p w:rsidR="00BE5B62" w:rsidRPr="00603563" w:rsidRDefault="00BE5B62" w:rsidP="00BE5B62">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rsidR="00BE5B62" w:rsidRPr="00603563" w:rsidRDefault="00BE5B62" w:rsidP="00BE5B62">
      <w:pPr>
        <w:jc w:val="both"/>
      </w:pPr>
    </w:p>
    <w:p w:rsidR="00BE5B62" w:rsidRPr="00603563" w:rsidRDefault="00BE5B62" w:rsidP="00BE5B62">
      <w:pPr>
        <w:jc w:val="center"/>
        <w:rPr>
          <w:b/>
        </w:rPr>
      </w:pPr>
      <w:r w:rsidRPr="00603563">
        <w:rPr>
          <w:b/>
        </w:rPr>
        <w:t>§ 6</w:t>
      </w:r>
    </w:p>
    <w:p w:rsidR="00BE5B62" w:rsidRDefault="00BE5B62" w:rsidP="00BE5B62">
      <w:pPr>
        <w:jc w:val="center"/>
        <w:rPr>
          <w:b/>
        </w:rPr>
      </w:pPr>
      <w:r w:rsidRPr="00603563">
        <w:rPr>
          <w:b/>
        </w:rPr>
        <w:t>Warunki płatności</w:t>
      </w:r>
    </w:p>
    <w:p w:rsidR="00BE5B62" w:rsidRPr="004B10E3" w:rsidRDefault="00BE5B62" w:rsidP="00BE5B62">
      <w:pPr>
        <w:jc w:val="both"/>
      </w:pPr>
      <w:r>
        <w:t xml:space="preserve">1. </w:t>
      </w:r>
      <w:r w:rsidRPr="00603563">
        <w:t xml:space="preserve">Należność za wykonane przez Wykonawcę roboty płatna będzie </w:t>
      </w:r>
      <w:r w:rsidRPr="004B10E3">
        <w:t>na podstawie faktury zawierającej prawidłowy numer rachunku bankowego znajdujący się w wykazie podatników VAT udostępnionym przez Ministerstwo Finansów.</w:t>
      </w:r>
    </w:p>
    <w:p w:rsidR="00BE5B62" w:rsidRPr="006971F8" w:rsidRDefault="00BE5B62" w:rsidP="00BE5B62">
      <w:pPr>
        <w:jc w:val="both"/>
      </w:pPr>
      <w:r w:rsidRPr="00DA139B">
        <w:t>2. Zamawiający będzie realizował płatność za fakturę z zastosowaniem mechanizmu podzielonej płatności tzw. split payment.</w:t>
      </w:r>
    </w:p>
    <w:p w:rsidR="00BE5B62" w:rsidRPr="00603563" w:rsidRDefault="00BE5B62" w:rsidP="00BE5B62">
      <w:pPr>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rsidR="00BE5B62" w:rsidRDefault="00BE5B62" w:rsidP="00BE5B62">
      <w:pPr>
        <w:jc w:val="both"/>
      </w:pPr>
      <w:r>
        <w:t xml:space="preserve">4. </w:t>
      </w:r>
      <w:r w:rsidRPr="00603563">
        <w:t>W przypadku nieterminowej płatności faktury, Wykonawcy przysługuje prawo dochodzenia odsetek w ustawowej wysokości.</w:t>
      </w:r>
    </w:p>
    <w:p w:rsidR="00BE5B62" w:rsidRPr="00603563" w:rsidRDefault="00BE5B62" w:rsidP="00BE5B62">
      <w:pPr>
        <w:jc w:val="both"/>
      </w:pPr>
    </w:p>
    <w:p w:rsidR="00BE5B62" w:rsidRPr="00603563" w:rsidRDefault="00BE5B62" w:rsidP="00BE5B62">
      <w:pPr>
        <w:jc w:val="center"/>
        <w:rPr>
          <w:b/>
        </w:rPr>
      </w:pPr>
      <w:r w:rsidRPr="00603563">
        <w:rPr>
          <w:b/>
        </w:rPr>
        <w:t>§ 6*</w:t>
      </w:r>
    </w:p>
    <w:p w:rsidR="00BE5B62" w:rsidRPr="00603563" w:rsidRDefault="00BE5B62" w:rsidP="00BE5B62">
      <w:pPr>
        <w:jc w:val="center"/>
        <w:rPr>
          <w:b/>
        </w:rPr>
      </w:pPr>
      <w:r w:rsidRPr="00603563">
        <w:rPr>
          <w:b/>
        </w:rPr>
        <w:t>(W przypadku wykonywania części robót przez Podwykonawców)</w:t>
      </w:r>
    </w:p>
    <w:p w:rsidR="00BE5B62" w:rsidRPr="00603563" w:rsidRDefault="00BE5B62" w:rsidP="00BE5B62">
      <w:pPr>
        <w:jc w:val="center"/>
      </w:pPr>
      <w:r w:rsidRPr="00603563">
        <w:rPr>
          <w:b/>
        </w:rPr>
        <w:t>Warunki płatności</w:t>
      </w:r>
    </w:p>
    <w:p w:rsidR="00BE5B62" w:rsidRPr="006971F8" w:rsidRDefault="00BE5B62" w:rsidP="00BE5B62">
      <w:pPr>
        <w:jc w:val="both"/>
      </w:pPr>
      <w:r w:rsidRPr="006971F8">
        <w:t>1. Należność za wykonane przez Wykonawcę roboty płatna będzie na podstawie faktury zawierającej prawidłowy numer rachunku bankowego znajdujący się w wykazie podatników VAT udostępnionym przez Ministerstwo Finansów.</w:t>
      </w:r>
    </w:p>
    <w:p w:rsidR="00BE5B62" w:rsidRPr="006971F8" w:rsidRDefault="00BE5B62" w:rsidP="00BE5B62">
      <w:pPr>
        <w:jc w:val="both"/>
      </w:pPr>
      <w:r w:rsidRPr="006971F8">
        <w:t>2. Należność za prace wykonane przez Podwykonawcę przekazana zostanie na konto Wykonawcy po dostarczeniu przez niego dowodu zapłacenia tej należności Podwykonawcy. Dowodem tym jest uwierzytelniona kopia faktury lub rachunku Podwykonawcy wraz oryginałem oświadczenia Podwykonawcy sporządzonego według wzoru stanowiącego załącznik nr 4 do umowy.</w:t>
      </w:r>
    </w:p>
    <w:p w:rsidR="00BE5B62" w:rsidRPr="006971F8" w:rsidRDefault="00BE5B62" w:rsidP="00BE5B62">
      <w:pPr>
        <w:jc w:val="both"/>
      </w:pPr>
      <w:r w:rsidRPr="006971F8">
        <w:t>3. Zamawiający jest uprawniony do zatrzymania wynagrodzenia Wykonawcy w takiej części, jaką Wykonawca jest zobowiązany lub będzie zobowiązany zapłacić Podwykonawcy za wykonany przez Podwykonawcę zakres prac, do czasu przedłożenia dokumentów, o których mowa w ust. 2.</w:t>
      </w:r>
    </w:p>
    <w:p w:rsidR="00BE5B62" w:rsidRPr="006971F8" w:rsidRDefault="00BE5B62" w:rsidP="00BE5B62">
      <w:pPr>
        <w:jc w:val="both"/>
      </w:pPr>
      <w:r w:rsidRPr="00DA139B">
        <w:t>4. Zamawiający będzie realizował płatność za fakturę z zastosowaniem mechanizmu podzielonej płatności tzw. split payment</w:t>
      </w:r>
    </w:p>
    <w:p w:rsidR="00BE5B62" w:rsidRPr="006971F8" w:rsidRDefault="00BE5B62" w:rsidP="00BE5B62">
      <w:pPr>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rsidR="00BE5B62" w:rsidRDefault="00BE5B62" w:rsidP="00BE5B62">
      <w:pPr>
        <w:jc w:val="both"/>
      </w:pPr>
      <w:r w:rsidRPr="006971F8">
        <w:lastRenderedPageBreak/>
        <w:t>6. W przypadku nieterminowej płatności faktury lub rachunku Wykonawcy przysługuje prawo dochodzenia odsetek w ustawowej wysokości.</w:t>
      </w:r>
    </w:p>
    <w:p w:rsidR="00BE5B62" w:rsidRPr="00603563" w:rsidRDefault="00BE5B62" w:rsidP="00BE5B62">
      <w:pPr>
        <w:jc w:val="both"/>
      </w:pPr>
      <w:r>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rsidR="00BE5B62" w:rsidRPr="00603563" w:rsidRDefault="00BE5B62" w:rsidP="00BE5B62">
      <w:pPr>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rsidR="00BE5B62" w:rsidRPr="00603563" w:rsidRDefault="00BE5B62" w:rsidP="00BE5B62">
      <w:pPr>
        <w:jc w:val="both"/>
      </w:pPr>
      <w:r>
        <w:t xml:space="preserve">9. </w:t>
      </w:r>
      <w:r w:rsidRPr="00603563">
        <w:t>W przypadku zgłoszenia uwag, Zamawiający może:</w:t>
      </w:r>
    </w:p>
    <w:p w:rsidR="00BE5B62" w:rsidRPr="00603563" w:rsidRDefault="00BE5B62" w:rsidP="00BE5B62">
      <w:pPr>
        <w:ind w:left="426"/>
        <w:jc w:val="both"/>
      </w:pPr>
      <w:r w:rsidRPr="00603563">
        <w:t>1)</w:t>
      </w:r>
      <w:r w:rsidRPr="00603563">
        <w:tab/>
        <w:t>nie dokonać bezpośredniej zapłaty wynagrodzenia Podwykonawcy, jeśli Wykonawca wykaże niezasadność takiej zapłaty, albo</w:t>
      </w:r>
    </w:p>
    <w:p w:rsidR="00BE5B62" w:rsidRPr="00603563" w:rsidRDefault="00BE5B62" w:rsidP="00BE5B62">
      <w:pPr>
        <w:ind w:left="426"/>
        <w:jc w:val="both"/>
      </w:pPr>
      <w:r w:rsidRPr="00603563">
        <w:t>2)</w:t>
      </w:r>
      <w:r w:rsidRPr="00603563">
        <w:tab/>
        <w:t xml:space="preserve">złożyć do depozytu sądowego kwotę potrzebną na pokrycie wynagrodzenia Podwykonawcy </w:t>
      </w:r>
      <w:r>
        <w:t xml:space="preserve">                     </w:t>
      </w:r>
      <w:r w:rsidRPr="00603563">
        <w:t>w przypadku istnienia zasadniczej wątpliwości co do wysokości należnej kwoty lub podmiotu, któremu płatność się należy, albo</w:t>
      </w:r>
    </w:p>
    <w:p w:rsidR="00BE5B62" w:rsidRPr="00603563" w:rsidRDefault="00BE5B62" w:rsidP="00BE5B62">
      <w:pPr>
        <w:ind w:left="426"/>
        <w:jc w:val="both"/>
      </w:pPr>
      <w:r w:rsidRPr="00603563">
        <w:t>3)</w:t>
      </w:r>
      <w:r w:rsidRPr="00603563">
        <w:tab/>
        <w:t>dokonać bezpośredniej zapłaty wynagrodzenia Podwykonawcy, jeżeli Podwykonawca wykaże zasadność takiej zapłaty.</w:t>
      </w:r>
    </w:p>
    <w:p w:rsidR="00BE5B62" w:rsidRDefault="00BE5B62" w:rsidP="00BE5B62">
      <w:pPr>
        <w:jc w:val="both"/>
      </w:pPr>
      <w:r w:rsidRPr="00603563">
        <w:t>10. W przypadku dokonania bezpośredniej zapłaty Podwykonawcy, o którym mowa w ust. 7, Zamawiający potrąca kwotę wypłaconego wynagrodzenia z wynagrodzenia należnego Wykonawcy.</w:t>
      </w:r>
    </w:p>
    <w:p w:rsidR="00BE5B62" w:rsidRPr="00603563" w:rsidRDefault="00BE5B62" w:rsidP="00BE5B62">
      <w:pPr>
        <w:jc w:val="both"/>
      </w:pPr>
    </w:p>
    <w:p w:rsidR="00BE5B62" w:rsidRPr="00603563" w:rsidRDefault="00BE5B62" w:rsidP="00BE5B62">
      <w:pPr>
        <w:jc w:val="center"/>
        <w:rPr>
          <w:b/>
        </w:rPr>
      </w:pPr>
      <w:r w:rsidRPr="00603563">
        <w:rPr>
          <w:b/>
        </w:rPr>
        <w:t>§ 7</w:t>
      </w:r>
    </w:p>
    <w:p w:rsidR="00BE5B62" w:rsidRDefault="00BE5B62" w:rsidP="00BE5B62">
      <w:pPr>
        <w:jc w:val="both"/>
      </w:pPr>
      <w:r w:rsidRPr="00603563">
        <w:t>Żadna ze stron nie może bez zgody drugiej strony przenieść na osobę trzecią wierzytelności wynikającej z niniejszej umowy.</w:t>
      </w:r>
    </w:p>
    <w:p w:rsidR="00BE5B62" w:rsidRPr="00603563" w:rsidRDefault="00BE5B62" w:rsidP="00BE5B62">
      <w:pPr>
        <w:jc w:val="both"/>
      </w:pPr>
    </w:p>
    <w:p w:rsidR="00BE5B62" w:rsidRPr="00603563" w:rsidRDefault="00BE5B62" w:rsidP="00BE5B62">
      <w:pPr>
        <w:jc w:val="center"/>
        <w:rPr>
          <w:b/>
        </w:rPr>
      </w:pPr>
      <w:r w:rsidRPr="00603563">
        <w:rPr>
          <w:b/>
        </w:rPr>
        <w:t>§</w:t>
      </w:r>
      <w:r>
        <w:rPr>
          <w:b/>
        </w:rPr>
        <w:t xml:space="preserve"> 8</w:t>
      </w:r>
    </w:p>
    <w:p w:rsidR="00BE5B62" w:rsidRPr="00603563" w:rsidRDefault="00BE5B62" w:rsidP="00BE5B62">
      <w:pPr>
        <w:jc w:val="center"/>
        <w:rPr>
          <w:b/>
        </w:rPr>
      </w:pPr>
      <w:r w:rsidRPr="00603563">
        <w:rPr>
          <w:b/>
        </w:rPr>
        <w:t>Odbiór końcowy</w:t>
      </w:r>
    </w:p>
    <w:p w:rsidR="00BE5B62" w:rsidRPr="00551E39" w:rsidRDefault="00BE5B62" w:rsidP="00BE5B62">
      <w:pPr>
        <w:jc w:val="both"/>
      </w:pPr>
      <w:r w:rsidRPr="00551E39">
        <w:t xml:space="preserve">1. W terminie zakończenia robót (§ 4 ust. 1 umowy) Wykonawca zakończy wszystkie roboty objęte umową, wykona próby i sprawdzenia z wynikiem pozytywnym oraz przygotuje dokumentację odbiorową. </w:t>
      </w:r>
    </w:p>
    <w:p w:rsidR="00BE5B62" w:rsidRPr="00551E39" w:rsidRDefault="00BE5B62" w:rsidP="00BE5B62">
      <w:pPr>
        <w:jc w:val="both"/>
      </w:pPr>
      <w:r>
        <w:t>2</w:t>
      </w:r>
      <w:r w:rsidRPr="00551E39">
        <w:t xml:space="preserve">. Inspektor nadzoru dokona potwierdzenia spełnienia przez Wykonawcę warunków określonych                   w ust. 1 nie później niż w ciągu </w:t>
      </w:r>
      <w:r>
        <w:t>14 dni od dnia zgłoszenia robót przez Wykonawcę</w:t>
      </w:r>
      <w:r w:rsidRPr="00551E39">
        <w:t xml:space="preserve"> do odbioru Zamawiającemu.</w:t>
      </w:r>
    </w:p>
    <w:p w:rsidR="00BE5B62" w:rsidRPr="00603563" w:rsidRDefault="00BE5B62" w:rsidP="00BE5B62">
      <w:pPr>
        <w:jc w:val="both"/>
      </w:pPr>
      <w:r>
        <w:t xml:space="preserve">3. </w:t>
      </w:r>
      <w:r w:rsidRPr="00603563">
        <w:t xml:space="preserve">Odbiór końcowy przedmiotu </w:t>
      </w:r>
      <w:r w:rsidRPr="005D32AA">
        <w:t>umowy, nastąpi w ciągu 1</w:t>
      </w:r>
      <w:r>
        <w:t>4</w:t>
      </w:r>
      <w:r w:rsidRPr="005D32AA">
        <w:t xml:space="preserve"> dni od dnia potwierdzenia przez inspektora nadzoru spełnienia przez Wykonawcę warunków</w:t>
      </w:r>
      <w:r w:rsidRPr="00603563">
        <w:t xml:space="preserve"> określonych w ust. 1</w:t>
      </w:r>
    </w:p>
    <w:p w:rsidR="00BE5B62" w:rsidRPr="00603563" w:rsidRDefault="00BE5B62" w:rsidP="00BE5B62">
      <w:pPr>
        <w:jc w:val="both"/>
      </w:pPr>
    </w:p>
    <w:p w:rsidR="00BE5B62" w:rsidRDefault="00BE5B62" w:rsidP="00BE5B62">
      <w:pPr>
        <w:jc w:val="center"/>
        <w:rPr>
          <w:b/>
        </w:rPr>
      </w:pPr>
      <w:r w:rsidRPr="00603563">
        <w:rPr>
          <w:b/>
        </w:rPr>
        <w:t>§ 9</w:t>
      </w:r>
    </w:p>
    <w:p w:rsidR="00BE5B62" w:rsidRPr="00777FF5" w:rsidRDefault="00BE5B62" w:rsidP="00BE5B62">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rsidR="00BE5B62" w:rsidRPr="00777FF5" w:rsidRDefault="00BE5B62" w:rsidP="00BE5B62">
      <w:pPr>
        <w:pStyle w:val="Akapitzlist"/>
        <w:ind w:left="284"/>
        <w:jc w:val="both"/>
        <w:rPr>
          <w:rFonts w:eastAsia="Cambria" w:cs="Cambria"/>
        </w:rPr>
      </w:pPr>
      <w:r w:rsidRPr="00777FF5">
        <w:rPr>
          <w:rFonts w:eastAsia="Cambria" w:cs="Times New Roman"/>
          <w:b/>
        </w:rPr>
        <w:t>- wykonywanie prac objętych zakresem zamówienia polegających na wykonywaniu prac fizycznych oraz operatorów sprzętu (z wyjątkiem obsługi geodezyjnej)</w:t>
      </w:r>
      <w:r w:rsidRPr="00777FF5">
        <w:rPr>
          <w:rFonts w:eastAsia="Cambria" w:cs="Times New Roman"/>
        </w:rPr>
        <w:t>,</w:t>
      </w:r>
      <w:r w:rsidRPr="00777FF5">
        <w:rPr>
          <w:rFonts w:eastAsia="Cambria" w:cs="Times New Roman"/>
          <w:i/>
          <w:u w:val="single"/>
        </w:rPr>
        <w:t xml:space="preserve">jeżeli </w:t>
      </w:r>
      <w:r w:rsidRPr="00777FF5">
        <w:rPr>
          <w:rFonts w:eastAsia="Cambria" w:cs="Times New Roman"/>
          <w:i/>
          <w:u w:val="single"/>
        </w:rPr>
        <w:lastRenderedPageBreak/>
        <w:t>wykonywanie tych czynności polega na wykonywaniu pracy w rozumieniu przepisów kodeksu pracy</w:t>
      </w:r>
      <w:r w:rsidRPr="00777FF5">
        <w:rPr>
          <w:rFonts w:eastAsia="Cambria" w:cs="Times New Roman"/>
        </w:rPr>
        <w:t xml:space="preserve">. </w:t>
      </w:r>
    </w:p>
    <w:p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rsidR="00BE5B62" w:rsidRDefault="00BE5B62" w:rsidP="00BE5B62">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rsidR="00BE5B62" w:rsidRPr="00777FF5" w:rsidRDefault="00BE5B62" w:rsidP="00BE5B62">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rsidR="00BE5B62" w:rsidRPr="00777FF5" w:rsidRDefault="00BE5B62" w:rsidP="00BE5B62">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                           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rsidR="00BE5B62" w:rsidRPr="00603563" w:rsidRDefault="00BE5B62" w:rsidP="00BE5B62">
      <w:pPr>
        <w:jc w:val="both"/>
      </w:pPr>
    </w:p>
    <w:p w:rsidR="00BE5B62" w:rsidRPr="00603563" w:rsidRDefault="00BE5B62" w:rsidP="00BE5B62">
      <w:pPr>
        <w:jc w:val="center"/>
        <w:rPr>
          <w:b/>
        </w:rPr>
      </w:pPr>
      <w:r w:rsidRPr="00603563">
        <w:rPr>
          <w:b/>
        </w:rPr>
        <w:t>§ 10</w:t>
      </w:r>
    </w:p>
    <w:p w:rsidR="00BE5B62" w:rsidRPr="00603563" w:rsidRDefault="00BE5B62" w:rsidP="00BE5B62">
      <w:pPr>
        <w:jc w:val="center"/>
        <w:rPr>
          <w:b/>
        </w:rPr>
      </w:pPr>
      <w:r w:rsidRPr="00603563">
        <w:rPr>
          <w:b/>
        </w:rPr>
        <w:t>Kary umowne</w:t>
      </w:r>
    </w:p>
    <w:p w:rsidR="00BE5B62" w:rsidRPr="008D66FA" w:rsidRDefault="00BE5B62" w:rsidP="00BE5B62">
      <w:pPr>
        <w:pStyle w:val="Akapitzlist"/>
        <w:numPr>
          <w:ilvl w:val="0"/>
          <w:numId w:val="8"/>
        </w:numPr>
        <w:ind w:left="284" w:hanging="284"/>
        <w:jc w:val="both"/>
      </w:pPr>
      <w:r w:rsidRPr="008D66FA">
        <w:t xml:space="preserve">Wykonawca zapłaci Zamawiającemu karę umowną w przypadku: </w:t>
      </w:r>
    </w:p>
    <w:p w:rsidR="00BE5B62" w:rsidRPr="008D66FA" w:rsidRDefault="00BE5B62" w:rsidP="00BE5B62">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rsidR="00BE5B62" w:rsidRPr="008D66FA" w:rsidRDefault="00BE5B62" w:rsidP="00BE5B62">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rsidR="00BE5B62" w:rsidRPr="008D66FA" w:rsidRDefault="00BE5B62" w:rsidP="00BE5B62">
      <w:pPr>
        <w:pStyle w:val="Akapitzlist"/>
        <w:numPr>
          <w:ilvl w:val="0"/>
          <w:numId w:val="9"/>
        </w:numPr>
        <w:ind w:left="567" w:hanging="283"/>
        <w:jc w:val="both"/>
      </w:pPr>
      <w:r w:rsidRPr="008D66FA">
        <w:lastRenderedPageBreak/>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rsidR="00BE5B62" w:rsidRPr="008D66FA" w:rsidRDefault="00BE5B62" w:rsidP="00BE5B62">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rsidR="00BE5B62" w:rsidRPr="008D66FA" w:rsidRDefault="00BE5B62" w:rsidP="00BE5B62">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rsidR="00BE5B62" w:rsidRPr="008D66FA" w:rsidRDefault="00BE5B62" w:rsidP="00BE5B62">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rsidR="00BE5B62" w:rsidRPr="008D66FA" w:rsidRDefault="00BE5B62" w:rsidP="00BE5B62">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rsidR="00BE5B62" w:rsidRPr="008D66FA" w:rsidRDefault="00BE5B62" w:rsidP="00BE5B62">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rsidR="00BE5B62" w:rsidRPr="008D66FA" w:rsidRDefault="00BE5B62" w:rsidP="00BE5B62">
      <w:pPr>
        <w:pStyle w:val="Akapitzlist"/>
        <w:numPr>
          <w:ilvl w:val="0"/>
          <w:numId w:val="9"/>
        </w:numPr>
        <w:ind w:left="567" w:hanging="283"/>
        <w:jc w:val="both"/>
      </w:pPr>
      <w:r w:rsidRPr="008D66FA">
        <w:rPr>
          <w:rFonts w:eastAsia="Cambria"/>
        </w:rPr>
        <w:t>oddelegowania do wykonywania prac osób, wskazanych na podstawie</w:t>
      </w:r>
      <w:r>
        <w:rPr>
          <w:rFonts w:eastAsia="Cambria"/>
        </w:rPr>
        <w:t xml:space="preserve"> </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rsidR="00BE5B62" w:rsidRPr="008D66FA" w:rsidRDefault="00BE5B62" w:rsidP="00BE5B62">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rsidRPr="008D66FA">
        <w:t xml:space="preserve">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rsidR="00BE5B62" w:rsidRPr="00C518B8" w:rsidRDefault="00BE5B62" w:rsidP="00BE5B62">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8D66FA">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rsidRPr="008D66FA">
        <w:t xml:space="preserve">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8D66FA">
        <w:rPr>
          <w:rFonts w:eastAsia="Cambria"/>
        </w:rPr>
        <w:t xml:space="preserve"> </w:t>
      </w:r>
      <w:r w:rsidRPr="00C518B8">
        <w:t>9 ust. 5</w:t>
      </w:r>
      <w:r w:rsidRPr="00C518B8">
        <w:rPr>
          <w:rFonts w:eastAsia="Cambria"/>
        </w:rPr>
        <w:t>.</w:t>
      </w:r>
    </w:p>
    <w:p w:rsidR="00BE5B62" w:rsidRDefault="00BE5B62" w:rsidP="00BE5B62">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rsidR="00BE5B62" w:rsidRDefault="00BE5B62" w:rsidP="00BE5B62">
      <w:pPr>
        <w:pStyle w:val="Akapitzlist"/>
        <w:numPr>
          <w:ilvl w:val="0"/>
          <w:numId w:val="9"/>
        </w:numPr>
        <w:ind w:left="567" w:hanging="283"/>
        <w:jc w:val="both"/>
      </w:pPr>
      <w:r w:rsidRPr="00C518B8">
        <w:t>Za brak zapłaty lub nieterminową zapłatę wynagrodzenia należnego Podwykonawcy lub Dalszemu Podwykonawcy, Wykonawca zapłaci Zamawiającemu karę w wysokości 5.000,00 zł.</w:t>
      </w:r>
    </w:p>
    <w:p w:rsidR="00BE5B62" w:rsidRDefault="00BE5B62" w:rsidP="00BE5B62">
      <w:pPr>
        <w:pStyle w:val="Akapitzlist"/>
        <w:numPr>
          <w:ilvl w:val="0"/>
          <w:numId w:val="9"/>
        </w:numPr>
        <w:ind w:left="567" w:hanging="283"/>
        <w:jc w:val="both"/>
      </w:pPr>
      <w:r w:rsidRPr="00C518B8">
        <w:t>Za nieprzedłożenie do zaakceptowania Zamawiającemu projektu umowy o podwykonawstwo, której przedmiotem są roboty budowlane lub projektu jej zmiany Wykonawca zapłaci Zamawiającemu karę w wysokości 1.000,00 zł za każde zdarzenie.</w:t>
      </w:r>
    </w:p>
    <w:p w:rsidR="00BE5B62" w:rsidRDefault="00BE5B62" w:rsidP="00BE5B62">
      <w:pPr>
        <w:pStyle w:val="Akapitzlist"/>
        <w:numPr>
          <w:ilvl w:val="0"/>
          <w:numId w:val="9"/>
        </w:numPr>
        <w:ind w:left="567" w:hanging="283"/>
        <w:jc w:val="both"/>
      </w:pPr>
      <w:r w:rsidRPr="00C518B8">
        <w:lastRenderedPageBreak/>
        <w:t>Za nieprzedłożenie Zamawiającemu poświadczonej za zgodność z oryginałem kopii umowy o podwykonawstwo lub jej zmiany w terminie 7 dni od dnia zawarcia umowy lub jej zmiany, Wykonawca zapłaci Zamawiającemu karę w wysokości 1.000,00 zł za każde zdarzenie.</w:t>
      </w:r>
    </w:p>
    <w:p w:rsidR="00BE5B62" w:rsidRDefault="00BE5B62" w:rsidP="00BE5B62">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rsidR="00BE5B62" w:rsidRPr="00C518B8" w:rsidRDefault="00BE5B62" w:rsidP="00BE5B62">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rsidR="00BE5B62" w:rsidRPr="00CD3053" w:rsidRDefault="00BE5B62" w:rsidP="00BE5B62">
      <w:pPr>
        <w:pStyle w:val="Akapitzlist"/>
        <w:numPr>
          <w:ilvl w:val="0"/>
          <w:numId w:val="9"/>
        </w:numPr>
        <w:spacing w:line="240" w:lineRule="auto"/>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rsidR="00BE5B62" w:rsidRPr="008D66FA" w:rsidRDefault="00BE5B62" w:rsidP="00BE5B62">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rsidR="00BE5B62" w:rsidRPr="008D66FA" w:rsidRDefault="00BE5B62" w:rsidP="00BE5B62">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rsidR="00BE5B62" w:rsidRPr="008D66FA" w:rsidRDefault="00BE5B62" w:rsidP="00BE5B62">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rsidR="00BE5B62" w:rsidRDefault="00BE5B62" w:rsidP="00BE5B62">
      <w:pPr>
        <w:jc w:val="both"/>
      </w:pPr>
    </w:p>
    <w:p w:rsidR="00BE5B62" w:rsidRDefault="00BE5B62" w:rsidP="00BE5B62">
      <w:pPr>
        <w:jc w:val="both"/>
      </w:pPr>
    </w:p>
    <w:p w:rsidR="00BE5B62" w:rsidRPr="00603563" w:rsidRDefault="00BE5B62" w:rsidP="00BE5B62">
      <w:pPr>
        <w:jc w:val="both"/>
      </w:pPr>
    </w:p>
    <w:p w:rsidR="00BE5B62" w:rsidRPr="00603563" w:rsidRDefault="00BE5B62" w:rsidP="00BE5B62">
      <w:pPr>
        <w:jc w:val="center"/>
        <w:rPr>
          <w:b/>
        </w:rPr>
      </w:pPr>
      <w:r w:rsidRPr="00603563">
        <w:rPr>
          <w:b/>
        </w:rPr>
        <w:t>§ 11</w:t>
      </w:r>
    </w:p>
    <w:p w:rsidR="00BE5B62" w:rsidRPr="00603563" w:rsidRDefault="00BE5B62" w:rsidP="00BE5B62">
      <w:pPr>
        <w:spacing w:after="120"/>
        <w:jc w:val="center"/>
        <w:rPr>
          <w:b/>
        </w:rPr>
      </w:pPr>
      <w:r w:rsidRPr="00603563">
        <w:rPr>
          <w:b/>
        </w:rPr>
        <w:t>Gwarancja jakości i rękojmia</w:t>
      </w:r>
    </w:p>
    <w:p w:rsidR="00BE5B62" w:rsidRDefault="00BE5B62" w:rsidP="00BE5B62">
      <w:pPr>
        <w:jc w:val="both"/>
      </w:pPr>
      <w:r>
        <w:t>1</w:t>
      </w:r>
      <w:r w:rsidRPr="00E14FA3">
        <w:t>. Wykonawca udz</w:t>
      </w:r>
      <w:r>
        <w:t xml:space="preserve">iela gwarancji jakości na okres …………… </w:t>
      </w:r>
      <w:r w:rsidRPr="00E14FA3">
        <w:t xml:space="preserve">miesięcy licząc od dnia odbioru </w:t>
      </w:r>
    </w:p>
    <w:p w:rsidR="00BE5B62" w:rsidRPr="00E14FA3" w:rsidRDefault="00BE5B62" w:rsidP="00BE5B62">
      <w:pPr>
        <w:jc w:val="both"/>
      </w:pPr>
      <w:r>
        <w:t xml:space="preserve">     </w:t>
      </w:r>
      <w:r w:rsidRPr="00E14FA3">
        <w:t>przedmiotu Umowy.</w:t>
      </w:r>
    </w:p>
    <w:p w:rsidR="00DA139B" w:rsidRDefault="00BE5B62" w:rsidP="00BE5B62">
      <w:pPr>
        <w:jc w:val="both"/>
      </w:pPr>
      <w:r w:rsidRPr="00E14FA3">
        <w:t xml:space="preserve">2. W dniu odbioru końcowego przedmiotu Umowy Wykonawca wystawi kartę gwarancyjną wg </w:t>
      </w:r>
    </w:p>
    <w:p w:rsidR="00BE5B62" w:rsidRPr="00E14FA3" w:rsidRDefault="00DA139B" w:rsidP="00BE5B62">
      <w:pPr>
        <w:jc w:val="both"/>
      </w:pPr>
      <w:r>
        <w:t xml:space="preserve">     </w:t>
      </w:r>
      <w:r w:rsidR="00BE5B62" w:rsidRPr="00E14FA3">
        <w:t xml:space="preserve">wzoru - </w:t>
      </w:r>
      <w:r w:rsidR="00BE5B62">
        <w:t xml:space="preserve"> </w:t>
      </w:r>
      <w:r w:rsidR="00BE5B62" w:rsidRPr="00E14FA3">
        <w:t xml:space="preserve">załącznik nr </w:t>
      </w:r>
      <w:r w:rsidR="00BE5B62">
        <w:t>4</w:t>
      </w:r>
      <w:r w:rsidR="00BE5B62" w:rsidRPr="00E14FA3">
        <w:t xml:space="preserve"> do umowy.</w:t>
      </w:r>
    </w:p>
    <w:p w:rsidR="00DA139B" w:rsidRDefault="00BE5B62" w:rsidP="00BE5B62">
      <w:pPr>
        <w:jc w:val="both"/>
      </w:pPr>
      <w:r w:rsidRPr="00E14FA3">
        <w:t>3. Wykonawca udziela na wykonany przedmi</w:t>
      </w:r>
      <w:r>
        <w:t>ot zamówienia rękojmi w okresie ……………</w:t>
      </w:r>
      <w:r w:rsidRPr="00E14FA3">
        <w:t xml:space="preserve"> </w:t>
      </w:r>
      <w:r w:rsidR="00DA139B">
        <w:t xml:space="preserve">    </w:t>
      </w:r>
    </w:p>
    <w:p w:rsidR="00BE5B62" w:rsidRPr="00E14FA3" w:rsidRDefault="00DA139B" w:rsidP="00BE5B62">
      <w:pPr>
        <w:jc w:val="both"/>
      </w:pPr>
      <w:r>
        <w:t xml:space="preserve">     </w:t>
      </w:r>
      <w:r w:rsidR="00BE5B62" w:rsidRPr="00E14FA3">
        <w:t xml:space="preserve">miesięcy od </w:t>
      </w:r>
      <w:r>
        <w:t xml:space="preserve"> </w:t>
      </w:r>
      <w:r w:rsidR="00BE5B62" w:rsidRPr="00E14FA3">
        <w:t>dnia odbioru przedmiotu umowy.</w:t>
      </w:r>
    </w:p>
    <w:p w:rsidR="00DA139B" w:rsidRDefault="00BE5B62" w:rsidP="00DA139B">
      <w:pPr>
        <w:jc w:val="both"/>
      </w:pPr>
      <w:r>
        <w:t xml:space="preserve">4. </w:t>
      </w:r>
      <w:r w:rsidRPr="009D595B">
        <w:t xml:space="preserve">Zamawiający wykonując uprawnienia z tytułu rękojmi może zażądać od Wykonawcy </w:t>
      </w:r>
    </w:p>
    <w:p w:rsidR="00DA139B" w:rsidRDefault="00DA139B" w:rsidP="00DA139B">
      <w:pPr>
        <w:jc w:val="both"/>
      </w:pPr>
      <w:r>
        <w:t xml:space="preserve">     </w:t>
      </w:r>
      <w:r w:rsidR="00BE5B62" w:rsidRPr="009D595B">
        <w:t xml:space="preserve">bezpłatnego usunięcia wad w wyznaczonym terminie, bez względu na wysokość </w:t>
      </w:r>
    </w:p>
    <w:p w:rsidR="00BE5B62" w:rsidRPr="009D595B" w:rsidRDefault="00DA139B" w:rsidP="00DA139B">
      <w:pPr>
        <w:jc w:val="both"/>
      </w:pPr>
      <w:r>
        <w:t xml:space="preserve">     </w:t>
      </w:r>
      <w:r w:rsidR="00BE5B62" w:rsidRPr="009D595B">
        <w:t>związanych z tym kosztów. O wadach, które ujawnią się w okresie rękojmi.</w:t>
      </w:r>
    </w:p>
    <w:p w:rsidR="00BE5B62" w:rsidRPr="009D595B" w:rsidRDefault="00BE5B62" w:rsidP="00BE5B62">
      <w:pPr>
        <w:ind w:left="284" w:hanging="284"/>
        <w:jc w:val="both"/>
      </w:pPr>
      <w:r>
        <w:t>5.</w:t>
      </w:r>
      <w:r w:rsidRPr="009D595B">
        <w:t xml:space="preserve"> Wykonawca zobowiązany jest usunąć zgłoszone wady w możliwie najkrótszym terminie, lecz nie dłuższym niż 7 dni od daty pisemnego zgłoszenia.</w:t>
      </w:r>
    </w:p>
    <w:p w:rsidR="00BE5B62" w:rsidRPr="009D595B" w:rsidRDefault="00BE5B62" w:rsidP="00BE5B62">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rsidR="00BE5B62" w:rsidRPr="009D595B" w:rsidRDefault="00BE5B62" w:rsidP="00BE5B62">
      <w:pPr>
        <w:jc w:val="both"/>
      </w:pPr>
      <w:r>
        <w:t>7</w:t>
      </w:r>
      <w:r w:rsidRPr="009D595B">
        <w:t>. Usunięcie wad stwierdza się protokolarnie.</w:t>
      </w:r>
    </w:p>
    <w:p w:rsidR="00BE5B62" w:rsidRPr="009D595B" w:rsidRDefault="00BE5B62" w:rsidP="00BE5B62">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rsidR="00BE5B62" w:rsidRDefault="00BE5B62" w:rsidP="00BE5B62">
      <w:pPr>
        <w:jc w:val="both"/>
      </w:pPr>
    </w:p>
    <w:p w:rsidR="00BE5B62" w:rsidRDefault="00BE5B62" w:rsidP="00BE5B62">
      <w:pPr>
        <w:jc w:val="both"/>
      </w:pPr>
    </w:p>
    <w:p w:rsidR="00BE5B62" w:rsidRPr="00603563" w:rsidRDefault="00BE5B62" w:rsidP="00BE5B62">
      <w:pPr>
        <w:jc w:val="center"/>
        <w:rPr>
          <w:b/>
        </w:rPr>
      </w:pPr>
      <w:r w:rsidRPr="00603563">
        <w:rPr>
          <w:b/>
        </w:rPr>
        <w:t>§ 12</w:t>
      </w:r>
    </w:p>
    <w:p w:rsidR="00BE5B62" w:rsidRPr="00603563" w:rsidRDefault="00BE5B62" w:rsidP="00BE5B62">
      <w:pPr>
        <w:jc w:val="center"/>
        <w:rPr>
          <w:b/>
        </w:rPr>
      </w:pPr>
      <w:r w:rsidRPr="00603563">
        <w:rPr>
          <w:b/>
        </w:rPr>
        <w:t>Odstąpienie od umowy</w:t>
      </w:r>
    </w:p>
    <w:p w:rsidR="00BE5B62" w:rsidRPr="007B0568" w:rsidRDefault="00BE5B62" w:rsidP="00BE5B62">
      <w:pPr>
        <w:pStyle w:val="Akapitzlist"/>
        <w:numPr>
          <w:ilvl w:val="0"/>
          <w:numId w:val="5"/>
        </w:numPr>
        <w:ind w:left="284" w:hanging="284"/>
        <w:jc w:val="both"/>
      </w:pPr>
      <w:r w:rsidRPr="007B0568">
        <w:lastRenderedPageBreak/>
        <w:t>Zamawiający ma prawo odstąpienia od umowy z przyczyn leżących po stronie Wykonawcy w przypadku:</w:t>
      </w:r>
    </w:p>
    <w:p w:rsidR="00BE5B62" w:rsidRPr="007B0568" w:rsidRDefault="00BE5B62" w:rsidP="00BE5B62">
      <w:pPr>
        <w:pStyle w:val="Akapitzlist"/>
        <w:numPr>
          <w:ilvl w:val="0"/>
          <w:numId w:val="13"/>
        </w:numPr>
        <w:jc w:val="both"/>
        <w:rPr>
          <w:strike/>
          <w:lang w:eastAsia="ar-SA"/>
        </w:rPr>
      </w:pPr>
      <w:r w:rsidRPr="007B0568">
        <w:rPr>
          <w:lang w:eastAsia="ar-SA"/>
        </w:rPr>
        <w:t>z przyczyn zawinionych nie przystąpił do odbioru Terenu budowy albo nie rozpoczął robót albo pozostaje w zwłoce z realizacją robót tak dalece, że wątpliwe jest dochowanie Terminu zakończenia robót,</w:t>
      </w:r>
    </w:p>
    <w:p w:rsidR="00BE5B62" w:rsidRPr="007B0568" w:rsidRDefault="00BE5B62" w:rsidP="00BE5B62">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rsidR="00BE5B62" w:rsidRPr="007B0568" w:rsidRDefault="00BE5B62" w:rsidP="00BE5B62">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BE5B62" w:rsidRPr="007B0568" w:rsidRDefault="00BE5B62" w:rsidP="00BE5B62">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BE5B62" w:rsidRPr="007B0568" w:rsidRDefault="00BE5B62" w:rsidP="00BE5B62">
      <w:pPr>
        <w:pStyle w:val="Akapitzlist"/>
        <w:numPr>
          <w:ilvl w:val="0"/>
          <w:numId w:val="13"/>
        </w:numPr>
        <w:jc w:val="both"/>
      </w:pPr>
      <w:r w:rsidRPr="007B0568">
        <w:t>istnienia wad nienadających się do usunięcia, uniemożliwiających właściwe użytkowanie przedmiotu umowy,</w:t>
      </w:r>
    </w:p>
    <w:p w:rsidR="00BE5B62" w:rsidRPr="007B0568" w:rsidRDefault="00BE5B62" w:rsidP="00BE5B62">
      <w:pPr>
        <w:pStyle w:val="Akapitzlist"/>
        <w:numPr>
          <w:ilvl w:val="0"/>
          <w:numId w:val="13"/>
        </w:numPr>
        <w:jc w:val="both"/>
      </w:pPr>
      <w:r w:rsidRPr="007B0568">
        <w:t>nie usunął wad przedmiotu umowy w terminie wyznaczonym w protokole odbioru,</w:t>
      </w:r>
    </w:p>
    <w:p w:rsidR="00BE5B62" w:rsidRPr="007B0568" w:rsidRDefault="00BE5B62" w:rsidP="00BE5B62">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rsidR="00BE5B62" w:rsidRPr="007B0568" w:rsidRDefault="00BE5B62" w:rsidP="00BE5B62">
      <w:pPr>
        <w:pStyle w:val="Akapitzlist"/>
        <w:numPr>
          <w:ilvl w:val="0"/>
          <w:numId w:val="13"/>
        </w:numPr>
        <w:jc w:val="both"/>
      </w:pPr>
      <w:r w:rsidRPr="007B0568">
        <w:t>w przypadku, gdy Wykonawca wykonuje przedmiot umowy przy pomocy podwykonawcy/-ów, pomimo niezgłoszenia powyższego faktu Zamawiającemu,</w:t>
      </w:r>
    </w:p>
    <w:p w:rsidR="00BE5B62" w:rsidRPr="007B0568" w:rsidRDefault="00BE5B62" w:rsidP="00BE5B62">
      <w:pPr>
        <w:pStyle w:val="Akapitzlist"/>
        <w:numPr>
          <w:ilvl w:val="0"/>
          <w:numId w:val="13"/>
        </w:numPr>
        <w:jc w:val="both"/>
      </w:pPr>
      <w:r w:rsidRPr="007B0568">
        <w:t>wszczęcia postępowania likwidacyjnego Wykonawcy.</w:t>
      </w:r>
    </w:p>
    <w:p w:rsidR="00BE5B62" w:rsidRPr="007B0568" w:rsidRDefault="00BE5B62" w:rsidP="00BE5B62">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rsidR="00BE5B62" w:rsidRPr="007B0568" w:rsidRDefault="00BE5B62" w:rsidP="00BE5B62">
      <w:pPr>
        <w:pStyle w:val="Akapitzlist"/>
        <w:numPr>
          <w:ilvl w:val="0"/>
          <w:numId w:val="5"/>
        </w:numPr>
        <w:ind w:left="284" w:hanging="284"/>
        <w:jc w:val="both"/>
      </w:pPr>
      <w:r w:rsidRPr="007B0568">
        <w:t>W przypadku odstąpienia od umowy Wykonawca może jedynie żądać wynagrodzenia należnego mu z tytułu wykonania części umowy.</w:t>
      </w:r>
    </w:p>
    <w:p w:rsidR="00BE5B62" w:rsidRPr="007B0568" w:rsidRDefault="00BE5B62" w:rsidP="00BE5B62">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rsidR="00BE5B62" w:rsidRPr="007B0568" w:rsidRDefault="00BE5B62" w:rsidP="00BE5B62">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BE5B62" w:rsidRPr="007B0568" w:rsidRDefault="00BE5B62" w:rsidP="00BE5B62">
      <w:pPr>
        <w:pStyle w:val="Akapitzlist"/>
        <w:numPr>
          <w:ilvl w:val="0"/>
          <w:numId w:val="5"/>
        </w:numPr>
        <w:ind w:left="284" w:hanging="284"/>
        <w:jc w:val="both"/>
      </w:pPr>
      <w:r w:rsidRPr="007B0568">
        <w:t>W przypadku odstąpienia od umowy przez którąkolwiek ze stron Zamawiający jest zobowiązany do:</w:t>
      </w:r>
    </w:p>
    <w:p w:rsidR="00BE5B62" w:rsidRPr="007B0568" w:rsidRDefault="00BE5B62" w:rsidP="00BE5B62">
      <w:pPr>
        <w:ind w:left="284"/>
        <w:jc w:val="both"/>
      </w:pPr>
      <w:r w:rsidRPr="007B0568">
        <w:t>1) dokonania odbioru robót wykonanych,</w:t>
      </w:r>
    </w:p>
    <w:p w:rsidR="00BE5B62" w:rsidRPr="007B0568" w:rsidRDefault="00BE5B62" w:rsidP="00BE5B62">
      <w:pPr>
        <w:ind w:left="284"/>
        <w:jc w:val="both"/>
      </w:pPr>
      <w:r w:rsidRPr="007B0568">
        <w:t>2) przejęcia terenu budowy,</w:t>
      </w:r>
    </w:p>
    <w:p w:rsidR="00BE5B62" w:rsidRPr="007B0568" w:rsidRDefault="00BE5B62" w:rsidP="00BE5B62">
      <w:pPr>
        <w:ind w:left="284"/>
        <w:jc w:val="both"/>
      </w:pPr>
      <w:r w:rsidRPr="007B0568">
        <w:t>3) zapłaty wynagrodzenia za faktycznie wykonaną część umowy.</w:t>
      </w:r>
    </w:p>
    <w:p w:rsidR="00DA139B" w:rsidRDefault="00BE5B62" w:rsidP="00BE5B62">
      <w:pPr>
        <w:jc w:val="both"/>
      </w:pPr>
      <w:r w:rsidRPr="007B0568">
        <w:t xml:space="preserve">7. Do odbioru robót wykonanych stosuje się odpowiednio postanowienia umowy dotyczące </w:t>
      </w:r>
    </w:p>
    <w:p w:rsidR="00BE5B62" w:rsidRPr="007B0568" w:rsidRDefault="00DA139B" w:rsidP="00BE5B62">
      <w:pPr>
        <w:jc w:val="both"/>
      </w:pPr>
      <w:r>
        <w:t xml:space="preserve">    </w:t>
      </w:r>
      <w:r w:rsidR="00BE5B62" w:rsidRPr="007B0568">
        <w:t>odbioru końcowego.</w:t>
      </w:r>
    </w:p>
    <w:p w:rsidR="00BE5B62" w:rsidRPr="007B0568" w:rsidRDefault="00BE5B62" w:rsidP="00BE5B62">
      <w:pPr>
        <w:spacing w:line="240" w:lineRule="auto"/>
        <w:jc w:val="both"/>
      </w:pPr>
      <w:r w:rsidRPr="007B0568">
        <w:lastRenderedPageBreak/>
        <w:t>8. Odstąpienie od umowy wymaga formy pisemnej pod rygorem nieważności.</w:t>
      </w:r>
    </w:p>
    <w:p w:rsidR="00BE5B62" w:rsidRDefault="00BE5B62" w:rsidP="00BE5B62">
      <w:pPr>
        <w:jc w:val="center"/>
        <w:rPr>
          <w:b/>
        </w:rPr>
      </w:pPr>
    </w:p>
    <w:p w:rsidR="00BE5B62" w:rsidRDefault="00BE5B62" w:rsidP="00BE5B62">
      <w:pPr>
        <w:jc w:val="center"/>
        <w:rPr>
          <w:b/>
        </w:rPr>
      </w:pPr>
      <w:r w:rsidRPr="00603563">
        <w:rPr>
          <w:b/>
        </w:rPr>
        <w:t>§ 13</w:t>
      </w:r>
    </w:p>
    <w:p w:rsidR="00BE5B62" w:rsidRPr="0043304B" w:rsidRDefault="00BE5B62" w:rsidP="00BE5B62">
      <w:pPr>
        <w:jc w:val="center"/>
        <w:rPr>
          <w:b/>
        </w:rPr>
      </w:pPr>
      <w:r w:rsidRPr="0043304B">
        <w:rPr>
          <w:b/>
        </w:rPr>
        <w:t>Zabezpieczenie należytego wykonania Umowy</w:t>
      </w:r>
    </w:p>
    <w:p w:rsidR="00BE5B62" w:rsidRDefault="00BE5B62" w:rsidP="00BE5B62">
      <w:pPr>
        <w:jc w:val="both"/>
      </w:pPr>
      <w:r w:rsidRPr="0043304B">
        <w:t>(Dotyczy zabezpieczenia wnoszonego w pieniądzu)</w:t>
      </w:r>
    </w:p>
    <w:p w:rsidR="00BE5B62" w:rsidRPr="0043304B" w:rsidRDefault="00BE5B62" w:rsidP="00BE5B62">
      <w:pPr>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rsidR="00BE5B62" w:rsidRPr="0043304B" w:rsidRDefault="00BE5B62" w:rsidP="00BE5B62">
      <w:pPr>
        <w:jc w:val="both"/>
      </w:pPr>
      <w:r>
        <w:t xml:space="preserve">2. </w:t>
      </w:r>
      <w:r w:rsidRPr="0043304B">
        <w:t>Zabezpieczenie określone w ust. 1 służy do pokrycia roszczeń z tytułu niewykonania lub nienależytego wykonania zamówienia.</w:t>
      </w:r>
    </w:p>
    <w:p w:rsidR="00BE5B62" w:rsidRDefault="00BE5B62" w:rsidP="00BE5B62">
      <w:pPr>
        <w:jc w:val="both"/>
      </w:pPr>
      <w:r>
        <w:t xml:space="preserve">3. </w:t>
      </w:r>
      <w:r w:rsidRPr="0043304B">
        <w:t>W terminie 30 dni od przekazania przez Wykonawcę robót i przyjęcia ich przez Zamawiającego jako należycie wykonanych, Zamawiający zwróci 70% kwoty zabezp</w:t>
      </w:r>
      <w:r w:rsidR="00DA139B">
        <w:t xml:space="preserve">ieczenia, zatrzymując pozostałe </w:t>
      </w:r>
      <w:r w:rsidRPr="0043304B">
        <w:t>30 % na zabezpieczenie roszczeń z tytułu rękojmi za wady przedmiotu zamówienia.</w:t>
      </w:r>
    </w:p>
    <w:p w:rsidR="00BE5B62" w:rsidRPr="0043304B" w:rsidRDefault="00BE5B62" w:rsidP="00BE5B62">
      <w:pPr>
        <w:pStyle w:val="Lista"/>
        <w:tabs>
          <w:tab w:val="num" w:pos="426"/>
        </w:tabs>
        <w:ind w:left="0" w:firstLine="0"/>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rsidR="00BE5B62" w:rsidRDefault="00BE5B62" w:rsidP="00BE5B62">
      <w:pPr>
        <w:jc w:val="both"/>
      </w:pPr>
      <w:r>
        <w:t xml:space="preserve">5. </w:t>
      </w:r>
      <w:r w:rsidRPr="0043304B">
        <w:t>Kwota stanowiąca zabezpieczenie roszczeń z tytułu rękojmi zostanie zwrócona w terminie</w:t>
      </w:r>
      <w:r>
        <w:t xml:space="preserve"> </w:t>
      </w:r>
      <w:r w:rsidRPr="0043304B">
        <w:t>15 dni po upływie terminu rękojmi, po potrąceniu ewentualnych odszkodowań, kar umownych</w:t>
      </w:r>
      <w:r>
        <w:t xml:space="preserve"> </w:t>
      </w:r>
      <w:r w:rsidRPr="0043304B">
        <w:t>i kosztów zastępczego usunięcia wad.</w:t>
      </w:r>
    </w:p>
    <w:p w:rsidR="00BE5B62" w:rsidRDefault="00BE5B62" w:rsidP="00BE5B62">
      <w:pPr>
        <w:jc w:val="center"/>
        <w:rPr>
          <w:b/>
        </w:rPr>
      </w:pPr>
    </w:p>
    <w:p w:rsidR="00BE5B62" w:rsidRPr="003D7109" w:rsidRDefault="00BE5B62" w:rsidP="00BE5B62">
      <w:pPr>
        <w:jc w:val="center"/>
        <w:rPr>
          <w:rFonts w:cs="Arial"/>
          <w:b/>
        </w:rPr>
      </w:pPr>
      <w:r w:rsidRPr="003D7109">
        <w:rPr>
          <w:rFonts w:cs="Arial"/>
          <w:b/>
        </w:rPr>
        <w:t>§ 13*</w:t>
      </w:r>
    </w:p>
    <w:p w:rsidR="00BE5B62" w:rsidRPr="003D7109" w:rsidRDefault="00BE5B62" w:rsidP="00BE5B62">
      <w:pPr>
        <w:jc w:val="both"/>
        <w:rPr>
          <w:rFonts w:cs="Arial"/>
        </w:rPr>
      </w:pPr>
      <w:r w:rsidRPr="003D7109">
        <w:rPr>
          <w:rFonts w:cs="Arial"/>
        </w:rPr>
        <w:t>(Dotyczy zabezpieczenia wnoszonego w formie niepieniężnej)</w:t>
      </w:r>
    </w:p>
    <w:p w:rsidR="00BE5B62" w:rsidRPr="003D7109" w:rsidRDefault="00BE5B62" w:rsidP="00BE5B62">
      <w:pPr>
        <w:jc w:val="both"/>
        <w:rPr>
          <w:rFonts w:cs="Arial"/>
        </w:rPr>
      </w:pPr>
      <w:r w:rsidRPr="003D7109">
        <w:rPr>
          <w:rFonts w:cs="Arial"/>
        </w:rPr>
        <w:t>Zabezpieczenie należytego wykonania Umowy</w:t>
      </w:r>
    </w:p>
    <w:p w:rsidR="00BE5B62" w:rsidRPr="003D7109" w:rsidRDefault="00BE5B62" w:rsidP="00BE5B62">
      <w:pPr>
        <w:jc w:val="both"/>
        <w:rPr>
          <w:rFonts w:cs="Arial"/>
        </w:rPr>
      </w:pPr>
      <w:r w:rsidRPr="003D7109">
        <w:rPr>
          <w:rFonts w:cs="Arial"/>
        </w:rPr>
        <w:t>1. Dla zapewnienia należytego wykonania umowy wykonawca wniósł zabezpieczenie w wysokości ............. zł w formie .............</w:t>
      </w:r>
      <w:r w:rsidRPr="003D7109">
        <w:rPr>
          <w:rFonts w:cs="Arial"/>
        </w:rPr>
        <w:tab/>
      </w:r>
    </w:p>
    <w:p w:rsidR="00BE5B62" w:rsidRPr="003D7109" w:rsidRDefault="00BE5B62" w:rsidP="00BE5B62">
      <w:pPr>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rsidR="00BE5B62" w:rsidRPr="003D7109" w:rsidRDefault="00BE5B62" w:rsidP="00BE5B62">
      <w:pPr>
        <w:pStyle w:val="Lista"/>
        <w:tabs>
          <w:tab w:val="num" w:pos="426"/>
        </w:tabs>
        <w:ind w:left="0" w:firstLine="0"/>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rsidR="00BE5B62" w:rsidRPr="003D7109" w:rsidRDefault="00BE5B62" w:rsidP="00BE5B62">
      <w:pPr>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rsidR="00BE5B62" w:rsidRPr="003D7109" w:rsidRDefault="00BE5B62" w:rsidP="00BE5B62">
      <w:pPr>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rsidR="00BE5B62" w:rsidRPr="003D7109" w:rsidRDefault="00BE5B62" w:rsidP="00BE5B62">
      <w:pPr>
        <w:jc w:val="both"/>
        <w:rPr>
          <w:rFonts w:cs="Arial"/>
        </w:rPr>
      </w:pPr>
      <w:r w:rsidRPr="003D7109">
        <w:rPr>
          <w:rFonts w:cs="Arial"/>
        </w:rPr>
        <w:t>6. Termin ważności zabezpieczenia, o którym mowa w ust. 4, nie może upłynąć wcześniej, niż  z upływem 15 dni od zakończenia okresu rękojmi.</w:t>
      </w:r>
    </w:p>
    <w:p w:rsidR="00BE5B62" w:rsidRPr="003D7109" w:rsidRDefault="00BE5B62" w:rsidP="00BE5B62">
      <w:pPr>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rsidR="00BE5B62" w:rsidRPr="003D7109" w:rsidRDefault="00BE5B62" w:rsidP="00BE5B62">
      <w:pPr>
        <w:jc w:val="both"/>
        <w:rPr>
          <w:rFonts w:cs="Arial"/>
        </w:rPr>
      </w:pPr>
    </w:p>
    <w:p w:rsidR="00BE5B62" w:rsidRPr="003D7109" w:rsidRDefault="00BE5B62" w:rsidP="00BE5B62">
      <w:pPr>
        <w:jc w:val="center"/>
        <w:rPr>
          <w:rFonts w:cs="Arial"/>
          <w:b/>
        </w:rPr>
      </w:pPr>
      <w:r w:rsidRPr="003D7109">
        <w:rPr>
          <w:rFonts w:cs="Arial"/>
          <w:b/>
        </w:rPr>
        <w:t>§ 14</w:t>
      </w:r>
    </w:p>
    <w:p w:rsidR="00BE5B62" w:rsidRPr="003D7109" w:rsidRDefault="00BE5B62" w:rsidP="00BE5B62">
      <w:pPr>
        <w:jc w:val="center"/>
        <w:rPr>
          <w:rFonts w:cs="Arial"/>
          <w:b/>
        </w:rPr>
      </w:pPr>
      <w:r w:rsidRPr="003D7109">
        <w:rPr>
          <w:rFonts w:cs="Arial"/>
          <w:b/>
        </w:rPr>
        <w:t>Zmiany postanowień umowy</w:t>
      </w:r>
    </w:p>
    <w:p w:rsidR="00BE5B62" w:rsidRPr="003D7109" w:rsidRDefault="00BE5B62" w:rsidP="00BE5B62">
      <w:pPr>
        <w:jc w:val="both"/>
        <w:rPr>
          <w:rFonts w:cs="Arial"/>
        </w:rPr>
      </w:pPr>
    </w:p>
    <w:p w:rsidR="00BE5B62" w:rsidRPr="003D7109" w:rsidRDefault="00BE5B62" w:rsidP="00BE5B62">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rsidR="00BE5B62" w:rsidRPr="003D7109" w:rsidRDefault="00BE5B62" w:rsidP="00BE5B62">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rsidR="00BE5B62" w:rsidRPr="003D7109" w:rsidRDefault="00BE5B62" w:rsidP="00BE5B62">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rsidR="00BE5B62" w:rsidRPr="003D7109" w:rsidRDefault="00BE5B62" w:rsidP="00BE5B62">
      <w:pPr>
        <w:pStyle w:val="Akapitzlist"/>
        <w:numPr>
          <w:ilvl w:val="0"/>
          <w:numId w:val="6"/>
        </w:numPr>
        <w:ind w:left="284" w:hanging="284"/>
        <w:jc w:val="both"/>
        <w:rPr>
          <w:rFonts w:cs="Arial"/>
        </w:rPr>
      </w:pPr>
      <w:r w:rsidRPr="003D7109">
        <w:rPr>
          <w:rFonts w:cs="Arial"/>
        </w:rPr>
        <w:t>Roboty zamienne o których mowa w ust. 2 pkt 8 oraz w § 7mogą zostać wykonane wyłącznie na podstawie uprzednio sporządzonego protokołu konieczności, podpisanego przez kierownika budowy i inspektora nadzoru oraz zatwierdzonego przez Zamawiającego.</w:t>
      </w:r>
    </w:p>
    <w:p w:rsidR="00BE5B62" w:rsidRPr="003D7109" w:rsidRDefault="00BE5B62" w:rsidP="00BE5B62">
      <w:pPr>
        <w:jc w:val="both"/>
        <w:rPr>
          <w:rFonts w:cs="Arial"/>
        </w:rPr>
      </w:pPr>
    </w:p>
    <w:p w:rsidR="00BE5B62" w:rsidRPr="003D7109" w:rsidRDefault="00BE5B62" w:rsidP="00BE5B62">
      <w:pPr>
        <w:jc w:val="center"/>
        <w:rPr>
          <w:rFonts w:cs="Arial"/>
          <w:b/>
        </w:rPr>
      </w:pPr>
      <w:r w:rsidRPr="003D7109">
        <w:rPr>
          <w:rFonts w:cs="Arial"/>
          <w:b/>
        </w:rPr>
        <w:t>§ 15</w:t>
      </w:r>
    </w:p>
    <w:p w:rsidR="00BE5B62" w:rsidRPr="003D7109" w:rsidRDefault="00BE5B62" w:rsidP="00BE5B62">
      <w:pPr>
        <w:jc w:val="center"/>
        <w:rPr>
          <w:rFonts w:cs="Arial"/>
          <w:b/>
        </w:rPr>
      </w:pPr>
      <w:r w:rsidRPr="003D7109">
        <w:rPr>
          <w:rFonts w:cs="Arial"/>
          <w:b/>
        </w:rPr>
        <w:t>Wymagania dotyczące umów o podwykonawstwo</w:t>
      </w:r>
    </w:p>
    <w:p w:rsidR="00BE5B62" w:rsidRPr="003D7109" w:rsidRDefault="00BE5B62" w:rsidP="00BE5B62">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rsidR="00BE5B62" w:rsidRPr="003D7109" w:rsidRDefault="00BE5B62" w:rsidP="00BE5B62">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rsidR="00BE5B62" w:rsidRPr="003D7109" w:rsidRDefault="00BE5B62" w:rsidP="00BE5B62">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rsidR="00BE5B62" w:rsidRPr="003D7109" w:rsidRDefault="00BE5B62" w:rsidP="00BE5B62">
      <w:pPr>
        <w:pStyle w:val="Akapitzlist"/>
        <w:numPr>
          <w:ilvl w:val="0"/>
          <w:numId w:val="10"/>
        </w:numPr>
        <w:ind w:left="284" w:hanging="284"/>
        <w:jc w:val="both"/>
        <w:rPr>
          <w:rFonts w:cs="Arial"/>
        </w:rPr>
      </w:pPr>
      <w:r w:rsidRPr="003D7109">
        <w:rPr>
          <w:rFonts w:cs="Arial"/>
        </w:rPr>
        <w:lastRenderedPageBreak/>
        <w:t>Zamawiający ma prawo domagać się zmiany osób odpowiedzialnych za realizację umowy ze strony Wykonawcy, a także zmiany Podwykonawcy, a Wykonawca zobowiązany jest niezwłocznie zapewnić odpowiednie zastępstwo w szczególności w przypadku:</w:t>
      </w:r>
    </w:p>
    <w:p w:rsidR="00BE5B62" w:rsidRPr="003D7109" w:rsidRDefault="00BE5B62" w:rsidP="00BE5B62">
      <w:pPr>
        <w:pStyle w:val="Akapitzlist"/>
        <w:numPr>
          <w:ilvl w:val="0"/>
          <w:numId w:val="14"/>
        </w:numPr>
        <w:jc w:val="both"/>
        <w:rPr>
          <w:rFonts w:cs="Arial"/>
        </w:rPr>
      </w:pPr>
      <w:r w:rsidRPr="003D7109">
        <w:rPr>
          <w:rFonts w:cs="Arial"/>
        </w:rPr>
        <w:t>nieprzestrzegania przepisów bhp i ppoż,</w:t>
      </w:r>
    </w:p>
    <w:p w:rsidR="00BE5B62" w:rsidRPr="003D7109" w:rsidRDefault="00BE5B62" w:rsidP="00BE5B62">
      <w:pPr>
        <w:pStyle w:val="Akapitzlist"/>
        <w:numPr>
          <w:ilvl w:val="0"/>
          <w:numId w:val="14"/>
        </w:numPr>
        <w:jc w:val="both"/>
        <w:rPr>
          <w:rFonts w:cs="Arial"/>
        </w:rPr>
      </w:pPr>
      <w:r w:rsidRPr="003D7109">
        <w:rPr>
          <w:rFonts w:cs="Arial"/>
        </w:rPr>
        <w:t>realizacji robót niezgodnie z zasadami wiedzy technicznej oraz dokumentacją projektową,</w:t>
      </w:r>
    </w:p>
    <w:p w:rsidR="00BE5B62" w:rsidRPr="003D7109" w:rsidRDefault="00BE5B62" w:rsidP="00BE5B62">
      <w:pPr>
        <w:pStyle w:val="Akapitzlist"/>
        <w:numPr>
          <w:ilvl w:val="0"/>
          <w:numId w:val="14"/>
        </w:numPr>
        <w:jc w:val="both"/>
        <w:rPr>
          <w:rFonts w:cs="Arial"/>
        </w:rPr>
      </w:pPr>
      <w:r w:rsidRPr="003D7109">
        <w:rPr>
          <w:rFonts w:cs="Arial"/>
        </w:rPr>
        <w:t>opóźnienia robót.</w:t>
      </w:r>
    </w:p>
    <w:p w:rsidR="00BE5B62" w:rsidRPr="003D7109" w:rsidRDefault="00BE5B62" w:rsidP="00BE5B62">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rsidR="00BE5B62" w:rsidRPr="003D7109" w:rsidRDefault="00BE5B62" w:rsidP="00BE5B62">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rsidR="00BE5B62" w:rsidRPr="003D7109" w:rsidRDefault="00BE5B62" w:rsidP="00BE5B62">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rsidR="00BE5B62" w:rsidRPr="003D7109" w:rsidRDefault="00BE5B62" w:rsidP="00BE5B62">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rsidR="00BE5B62" w:rsidRPr="003D7109" w:rsidRDefault="00BE5B62" w:rsidP="00BE5B62">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BE5B62" w:rsidRPr="003D7109" w:rsidRDefault="00BE5B62" w:rsidP="00BE5B62">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rsidR="00BE5B62" w:rsidRPr="003D7109" w:rsidRDefault="00BE5B62" w:rsidP="00BE5B62">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rsidR="00BE5B62" w:rsidRPr="003D7109" w:rsidRDefault="00BE5B62" w:rsidP="00BE5B62">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rsidR="00BE5B62" w:rsidRPr="003D7109" w:rsidRDefault="00BE5B62" w:rsidP="00BE5B62">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BE5B62" w:rsidRPr="003D7109" w:rsidRDefault="00BE5B62" w:rsidP="00BE5B62">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BE5B62" w:rsidRPr="003D7109" w:rsidRDefault="00BE5B62" w:rsidP="00BE5B62">
      <w:pPr>
        <w:pStyle w:val="Akapitzlist"/>
        <w:numPr>
          <w:ilvl w:val="0"/>
          <w:numId w:val="10"/>
        </w:numPr>
        <w:ind w:left="284" w:hanging="426"/>
        <w:jc w:val="both"/>
        <w:rPr>
          <w:rFonts w:cs="Arial"/>
        </w:rPr>
      </w:pPr>
      <w:r w:rsidRPr="003D7109">
        <w:rPr>
          <w:rFonts w:cs="Arial"/>
        </w:rPr>
        <w:lastRenderedPageBreak/>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rsidR="00BE5B62" w:rsidRPr="003D7109" w:rsidRDefault="00BE5B62" w:rsidP="00BE5B62">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rsidR="00BE5B62" w:rsidRPr="003D7109" w:rsidRDefault="00BE5B62" w:rsidP="00BE5B62">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rsidR="00BE5B62" w:rsidRPr="003D7109" w:rsidRDefault="00BE5B62" w:rsidP="00BE5B62">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rsidR="00BE5B62" w:rsidRPr="003D7109" w:rsidRDefault="00BE5B62" w:rsidP="00BE5B62">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rsidR="00BE5B62" w:rsidRPr="003D7109" w:rsidRDefault="00BE5B62" w:rsidP="00BE5B62">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SIWZ jako niepodlegający temu obowiązkowi, przy czym wyłączenie nie dotyczy Umów o podwykonawstwo o wartości większej niż 50.000 zł. </w:t>
      </w:r>
    </w:p>
    <w:p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Wykonawca odpowiada za działania i zaniechania podwykonawców jak za własne </w:t>
      </w:r>
    </w:p>
    <w:p w:rsidR="00BE5B62" w:rsidRPr="003D7109" w:rsidRDefault="00BE5B62" w:rsidP="00BE5B62">
      <w:pPr>
        <w:pStyle w:val="Akapitzlist"/>
        <w:spacing w:after="133"/>
        <w:ind w:left="284"/>
        <w:jc w:val="both"/>
        <w:rPr>
          <w:rFonts w:cs="Arial"/>
        </w:rPr>
      </w:pPr>
    </w:p>
    <w:p w:rsidR="00BE5B62" w:rsidRPr="003D7109" w:rsidRDefault="00BE5B62" w:rsidP="00BE5B62">
      <w:pPr>
        <w:pStyle w:val="Akapitzlist"/>
        <w:jc w:val="center"/>
        <w:rPr>
          <w:rFonts w:cs="Arial"/>
          <w:b/>
        </w:rPr>
      </w:pPr>
      <w:r w:rsidRPr="003D7109">
        <w:rPr>
          <w:rFonts w:cs="Arial"/>
          <w:b/>
        </w:rPr>
        <w:t xml:space="preserve">§ 16 </w:t>
      </w:r>
    </w:p>
    <w:p w:rsidR="00BE5B62" w:rsidRPr="003D7109" w:rsidRDefault="00BE5B62" w:rsidP="00BE5B62">
      <w:pPr>
        <w:pStyle w:val="Akapitzlist"/>
        <w:jc w:val="center"/>
        <w:rPr>
          <w:rFonts w:cs="Arial"/>
          <w:b/>
        </w:rPr>
      </w:pPr>
      <w:r w:rsidRPr="003D7109">
        <w:rPr>
          <w:rFonts w:cs="Arial"/>
          <w:b/>
        </w:rPr>
        <w:t>Nadzór i koordynacja wykonania umowy</w:t>
      </w:r>
    </w:p>
    <w:p w:rsidR="00BE5B62" w:rsidRPr="003D7109" w:rsidRDefault="00BE5B62" w:rsidP="00BE5B62">
      <w:pPr>
        <w:jc w:val="both"/>
        <w:rPr>
          <w:rFonts w:cs="Arial"/>
        </w:rPr>
      </w:pPr>
      <w:r w:rsidRPr="003D7109">
        <w:rPr>
          <w:rFonts w:cs="Arial"/>
        </w:rPr>
        <w:t>1. Zamawiający wyznacza koordynatorów w osobach:</w:t>
      </w:r>
    </w:p>
    <w:p w:rsidR="001078BF" w:rsidRDefault="00BE5B62" w:rsidP="00BE5B62">
      <w:pPr>
        <w:jc w:val="both"/>
        <w:rPr>
          <w:rFonts w:cs="Arial"/>
        </w:rPr>
      </w:pPr>
      <w:r w:rsidRPr="003D7109">
        <w:rPr>
          <w:rFonts w:cs="Arial"/>
        </w:rPr>
        <w:t xml:space="preserve">    Łukasz Romaniuk- Kierownik Referatu Infrastruktury nr tel. (48) 384 05 05 wew. 27  do </w:t>
      </w:r>
    </w:p>
    <w:p w:rsidR="00BE5B62" w:rsidRPr="003D7109" w:rsidRDefault="001078BF" w:rsidP="00BE5B62">
      <w:pPr>
        <w:jc w:val="both"/>
        <w:rPr>
          <w:rFonts w:cs="Arial"/>
        </w:rPr>
      </w:pPr>
      <w:r>
        <w:rPr>
          <w:rFonts w:cs="Arial"/>
        </w:rPr>
        <w:lastRenderedPageBreak/>
        <w:t xml:space="preserve">    </w:t>
      </w:r>
      <w:r w:rsidR="00BE5B62" w:rsidRPr="003D7109">
        <w:rPr>
          <w:rFonts w:cs="Arial"/>
        </w:rPr>
        <w:t>bieżących uzgodnień w zakresie wykonywania umowy.</w:t>
      </w:r>
    </w:p>
    <w:p w:rsidR="001078BF" w:rsidRDefault="00BE5B62" w:rsidP="00BE5B62">
      <w:pPr>
        <w:jc w:val="both"/>
        <w:rPr>
          <w:rFonts w:cs="Arial"/>
        </w:rPr>
      </w:pPr>
      <w:r w:rsidRPr="003D7109">
        <w:rPr>
          <w:rFonts w:cs="Arial"/>
        </w:rPr>
        <w:t xml:space="preserve">2. Przedstawicielem Zamawiającego na budowie jest ustanowiony przez niego inspektor </w:t>
      </w:r>
    </w:p>
    <w:p w:rsidR="00BE5B62" w:rsidRPr="003D7109" w:rsidRDefault="001078BF" w:rsidP="00BE5B62">
      <w:pPr>
        <w:jc w:val="both"/>
        <w:rPr>
          <w:rFonts w:cs="Arial"/>
        </w:rPr>
      </w:pPr>
      <w:r>
        <w:rPr>
          <w:rFonts w:cs="Arial"/>
        </w:rPr>
        <w:t xml:space="preserve">    </w:t>
      </w:r>
      <w:r w:rsidR="00BE5B62" w:rsidRPr="003D7109">
        <w:rPr>
          <w:rFonts w:cs="Arial"/>
        </w:rPr>
        <w:t xml:space="preserve">nadzoru w </w:t>
      </w:r>
      <w:r>
        <w:rPr>
          <w:rFonts w:cs="Arial"/>
        </w:rPr>
        <w:t xml:space="preserve"> branży konstrukcyjno-budowlanej</w:t>
      </w:r>
    </w:p>
    <w:p w:rsidR="001078BF" w:rsidRDefault="00BE5B62" w:rsidP="00BE5B62">
      <w:pPr>
        <w:jc w:val="both"/>
        <w:rPr>
          <w:rFonts w:cs="Arial"/>
        </w:rPr>
      </w:pPr>
      <w:r w:rsidRPr="003D7109">
        <w:rPr>
          <w:rFonts w:cs="Arial"/>
        </w:rPr>
        <w:t xml:space="preserve">3. W zakresie realizacji przedmiotu umowy Wykonawcę reprezentuje ustanowiony przez niego </w:t>
      </w:r>
    </w:p>
    <w:p w:rsidR="00BE5B62" w:rsidRPr="003D7109" w:rsidRDefault="001078BF" w:rsidP="00BE5B62">
      <w:pPr>
        <w:jc w:val="both"/>
        <w:rPr>
          <w:rFonts w:cs="Arial"/>
        </w:rPr>
      </w:pPr>
      <w:r>
        <w:rPr>
          <w:rFonts w:cs="Arial"/>
        </w:rPr>
        <w:t xml:space="preserve">     </w:t>
      </w:r>
      <w:r w:rsidR="00BE5B62" w:rsidRPr="003D7109">
        <w:rPr>
          <w:rFonts w:cs="Arial"/>
        </w:rPr>
        <w:t>kierownik</w:t>
      </w:r>
      <w:r>
        <w:rPr>
          <w:rFonts w:cs="Arial"/>
        </w:rPr>
        <w:t xml:space="preserve"> budowy w branży konstrukcyjno-budowlanej</w:t>
      </w:r>
    </w:p>
    <w:p w:rsidR="00BE5B62" w:rsidRPr="003D7109" w:rsidRDefault="00BE5B62" w:rsidP="00BE5B62">
      <w:pPr>
        <w:jc w:val="both"/>
        <w:rPr>
          <w:rFonts w:cs="Arial"/>
        </w:rPr>
      </w:pPr>
    </w:p>
    <w:p w:rsidR="00BE5B62" w:rsidRPr="003D7109" w:rsidRDefault="00BE5B62" w:rsidP="00BE5B62">
      <w:pPr>
        <w:jc w:val="both"/>
        <w:rPr>
          <w:rFonts w:cs="Arial"/>
        </w:rPr>
      </w:pPr>
    </w:p>
    <w:p w:rsidR="00BE5B62" w:rsidRPr="003D7109" w:rsidRDefault="00BE5B62" w:rsidP="00BE5B62">
      <w:pPr>
        <w:ind w:left="284" w:hanging="284"/>
        <w:jc w:val="center"/>
        <w:rPr>
          <w:rFonts w:cs="Arial"/>
          <w:b/>
        </w:rPr>
      </w:pPr>
    </w:p>
    <w:p w:rsidR="00BE5B62" w:rsidRPr="003D7109" w:rsidRDefault="00BE5B62" w:rsidP="00BE5B62">
      <w:pPr>
        <w:ind w:left="284" w:hanging="284"/>
        <w:jc w:val="center"/>
        <w:rPr>
          <w:rFonts w:cs="Arial"/>
          <w:b/>
        </w:rPr>
      </w:pPr>
      <w:r w:rsidRPr="003D7109">
        <w:rPr>
          <w:rFonts w:cs="Arial"/>
          <w:b/>
        </w:rPr>
        <w:t>§ 17</w:t>
      </w:r>
    </w:p>
    <w:p w:rsidR="00BE5B62" w:rsidRPr="003D7109" w:rsidRDefault="00BE5B62" w:rsidP="00BE5B62">
      <w:pPr>
        <w:jc w:val="center"/>
        <w:rPr>
          <w:rFonts w:cs="Arial"/>
          <w:b/>
        </w:rPr>
      </w:pPr>
      <w:r w:rsidRPr="003D7109">
        <w:rPr>
          <w:rFonts w:cs="Arial"/>
          <w:b/>
        </w:rPr>
        <w:t xml:space="preserve">Dane osobowe </w:t>
      </w:r>
    </w:p>
    <w:p w:rsidR="00BE5B62" w:rsidRPr="003D7109" w:rsidRDefault="00BE5B62" w:rsidP="00BE5B62">
      <w:pPr>
        <w:ind w:left="284" w:hanging="284"/>
        <w:jc w:val="center"/>
        <w:rPr>
          <w:rFonts w:cs="Arial"/>
          <w:b/>
        </w:rPr>
      </w:pPr>
    </w:p>
    <w:p w:rsidR="00BE5B62" w:rsidRPr="003D7109" w:rsidRDefault="00BE5B62" w:rsidP="00BE5B62">
      <w:pPr>
        <w:ind w:left="284" w:hanging="284"/>
        <w:rPr>
          <w:rFonts w:cs="Arial"/>
        </w:rPr>
      </w:pPr>
      <w:r w:rsidRPr="003D7109">
        <w:rPr>
          <w:rFonts w:cs="Arial"/>
        </w:rPr>
        <w:t xml:space="preserve">Klauzula informacyjna o przetwarzaniu danych osobowych stanowi załącznik nr 1 do </w:t>
      </w:r>
    </w:p>
    <w:p w:rsidR="00BE5B62" w:rsidRPr="003D7109" w:rsidRDefault="00BE5B62" w:rsidP="00BE5B62">
      <w:pPr>
        <w:rPr>
          <w:rFonts w:cs="Arial"/>
        </w:rPr>
      </w:pPr>
      <w:r w:rsidRPr="003D7109">
        <w:rPr>
          <w:rFonts w:cs="Arial"/>
        </w:rPr>
        <w:t>niniejszej umowy.</w:t>
      </w:r>
    </w:p>
    <w:p w:rsidR="00BE5B62" w:rsidRPr="003D7109" w:rsidRDefault="00BE5B62" w:rsidP="00BE5B62">
      <w:pPr>
        <w:ind w:left="284" w:hanging="284"/>
        <w:jc w:val="center"/>
        <w:rPr>
          <w:rFonts w:cs="Arial"/>
          <w:b/>
        </w:rPr>
      </w:pPr>
      <w:r w:rsidRPr="003D7109">
        <w:rPr>
          <w:rFonts w:cs="Arial"/>
          <w:b/>
        </w:rPr>
        <w:t>§ 18</w:t>
      </w:r>
    </w:p>
    <w:p w:rsidR="00BE5B62" w:rsidRPr="003D7109" w:rsidRDefault="00BE5B62" w:rsidP="00BE5B62">
      <w:pPr>
        <w:jc w:val="center"/>
        <w:rPr>
          <w:rFonts w:cs="Arial"/>
          <w:b/>
        </w:rPr>
      </w:pPr>
      <w:r w:rsidRPr="003D7109">
        <w:rPr>
          <w:rFonts w:cs="Arial"/>
          <w:b/>
        </w:rPr>
        <w:t>Postanowienia końcowe</w:t>
      </w:r>
    </w:p>
    <w:p w:rsidR="00BE5B62" w:rsidRPr="003D7109" w:rsidRDefault="00BE5B62" w:rsidP="00BE5B62">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rsidR="00BE5B62" w:rsidRPr="003D7109" w:rsidRDefault="00BE5B62" w:rsidP="00BE5B62">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rsidR="00BE5B62" w:rsidRPr="003D7109" w:rsidRDefault="00BE5B62" w:rsidP="00BE5B62">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rsidR="00BE5B62" w:rsidRPr="003D7109" w:rsidRDefault="00BE5B62" w:rsidP="00BE5B62">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rsidR="00BE5B62" w:rsidRPr="003D7109" w:rsidRDefault="00BE5B62" w:rsidP="00BE5B62">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rsidR="00BE5B62" w:rsidRPr="003D7109" w:rsidRDefault="00BE5B62" w:rsidP="00BE5B62">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rsidR="00BE5B62" w:rsidRPr="003D7109" w:rsidRDefault="00BE5B62" w:rsidP="00BE5B62">
      <w:pPr>
        <w:ind w:left="284" w:hanging="284"/>
        <w:jc w:val="both"/>
        <w:rPr>
          <w:rFonts w:cs="Arial"/>
        </w:rPr>
      </w:pPr>
    </w:p>
    <w:p w:rsidR="00BE5B62" w:rsidRPr="003D7109" w:rsidRDefault="00BE5B62" w:rsidP="00BE5B62">
      <w:pPr>
        <w:ind w:left="284" w:hanging="284"/>
        <w:jc w:val="center"/>
        <w:rPr>
          <w:rFonts w:cs="Arial"/>
          <w:b/>
        </w:rPr>
      </w:pPr>
      <w:r w:rsidRPr="003D7109">
        <w:rPr>
          <w:rFonts w:cs="Arial"/>
          <w:b/>
        </w:rPr>
        <w:t>§ 19</w:t>
      </w:r>
    </w:p>
    <w:p w:rsidR="00BE5B62" w:rsidRPr="003D7109" w:rsidRDefault="00BE5B62" w:rsidP="00BE5B62">
      <w:pPr>
        <w:spacing w:line="240" w:lineRule="auto"/>
        <w:jc w:val="center"/>
        <w:rPr>
          <w:rFonts w:cs="Arial"/>
          <w:b/>
        </w:rPr>
      </w:pPr>
      <w:r w:rsidRPr="003D7109">
        <w:rPr>
          <w:rFonts w:cs="Arial"/>
          <w:b/>
        </w:rPr>
        <w:t>Załączniki</w:t>
      </w:r>
    </w:p>
    <w:p w:rsidR="00BE5B62" w:rsidRPr="003D7109" w:rsidRDefault="00BE5B62" w:rsidP="00BE5B62">
      <w:pPr>
        <w:spacing w:line="360" w:lineRule="auto"/>
        <w:jc w:val="both"/>
        <w:rPr>
          <w:rFonts w:cs="Arial"/>
        </w:rPr>
      </w:pPr>
      <w:r w:rsidRPr="003D7109">
        <w:rPr>
          <w:rFonts w:cs="Arial"/>
        </w:rPr>
        <w:t>Integralną część niniejszej umowy stanowią:</w:t>
      </w:r>
    </w:p>
    <w:p w:rsidR="00BE5B62" w:rsidRPr="003D7109" w:rsidRDefault="00BE5B62" w:rsidP="00BE5B62">
      <w:pPr>
        <w:jc w:val="both"/>
        <w:rPr>
          <w:rFonts w:cs="Arial"/>
        </w:rPr>
      </w:pPr>
      <w:r w:rsidRPr="003D7109">
        <w:rPr>
          <w:rFonts w:cs="Arial"/>
        </w:rPr>
        <w:t>Zał. nr 1 Klauzula informacyjna o przetwarzaniu danych osobowych</w:t>
      </w:r>
    </w:p>
    <w:p w:rsidR="00BE5B62" w:rsidRPr="003D7109" w:rsidRDefault="00BE5B62" w:rsidP="00BE5B62">
      <w:pPr>
        <w:jc w:val="both"/>
        <w:rPr>
          <w:rFonts w:cs="Arial"/>
        </w:rPr>
      </w:pPr>
      <w:r w:rsidRPr="003D7109">
        <w:rPr>
          <w:rFonts w:cs="Arial"/>
        </w:rPr>
        <w:t>Zał. nr 2 Oświadczenie Podwykonawcy</w:t>
      </w:r>
    </w:p>
    <w:p w:rsidR="00BE5B62" w:rsidRPr="003D7109" w:rsidRDefault="00BE5B62" w:rsidP="00BE5B62">
      <w:pPr>
        <w:jc w:val="both"/>
        <w:rPr>
          <w:rFonts w:cs="Arial"/>
        </w:rPr>
      </w:pPr>
      <w:r w:rsidRPr="003D7109">
        <w:rPr>
          <w:rFonts w:cs="Arial"/>
        </w:rPr>
        <w:t>Zał. nr 3 Przekaz</w:t>
      </w:r>
    </w:p>
    <w:p w:rsidR="00BE5B62" w:rsidRPr="003D7109" w:rsidRDefault="00BE5B62" w:rsidP="00BE5B62">
      <w:pPr>
        <w:jc w:val="both"/>
        <w:rPr>
          <w:rFonts w:cs="Arial"/>
        </w:rPr>
      </w:pPr>
      <w:r w:rsidRPr="003D7109">
        <w:rPr>
          <w:rFonts w:cs="Arial"/>
        </w:rPr>
        <w:t>Zał. nr 4 Oświadczenie Dalszego Podwykonawcy</w:t>
      </w:r>
    </w:p>
    <w:p w:rsidR="00BE5B62" w:rsidRPr="003D7109" w:rsidRDefault="00BE5B62" w:rsidP="00BE5B62">
      <w:pPr>
        <w:jc w:val="both"/>
        <w:rPr>
          <w:rFonts w:cs="Arial"/>
        </w:rPr>
      </w:pPr>
      <w:r w:rsidRPr="003D7109">
        <w:rPr>
          <w:rFonts w:cs="Arial"/>
        </w:rPr>
        <w:t>Zał. nr 5 Wzór karty gwarancyjnej</w:t>
      </w:r>
    </w:p>
    <w:p w:rsidR="00BE5B62" w:rsidRPr="003D7109" w:rsidRDefault="00BE5B62" w:rsidP="00BE5B62">
      <w:pPr>
        <w:jc w:val="both"/>
        <w:rPr>
          <w:rFonts w:cs="Arial"/>
        </w:rPr>
      </w:pPr>
      <w:r w:rsidRPr="003D7109">
        <w:rPr>
          <w:rFonts w:cs="Arial"/>
        </w:rPr>
        <w:t>Zał. nr 6 Kosztorysy ofertowe</w:t>
      </w:r>
    </w:p>
    <w:p w:rsidR="00BE5B62" w:rsidRPr="003D7109" w:rsidRDefault="00BE5B62" w:rsidP="00BE5B62">
      <w:pPr>
        <w:jc w:val="both"/>
        <w:rPr>
          <w:rFonts w:cs="Arial"/>
        </w:rPr>
      </w:pPr>
      <w:r w:rsidRPr="003D7109">
        <w:rPr>
          <w:rFonts w:cs="Arial"/>
        </w:rPr>
        <w:t>Zał. nr 7 Harmonogram robót</w:t>
      </w:r>
    </w:p>
    <w:p w:rsidR="00BE5B62" w:rsidRPr="003D7109" w:rsidRDefault="00BE5B62" w:rsidP="00BE5B62">
      <w:pPr>
        <w:contextualSpacing/>
        <w:rPr>
          <w:rFonts w:cs="Arial"/>
        </w:rPr>
      </w:pPr>
      <w:r w:rsidRPr="003D7109">
        <w:rPr>
          <w:rFonts w:cs="Arial"/>
        </w:rPr>
        <w:t>Zał. Nr 8 Oferta Wykonawcy</w:t>
      </w:r>
    </w:p>
    <w:p w:rsidR="00BE5B62" w:rsidRPr="003D7109" w:rsidRDefault="00BE5B62" w:rsidP="00BE5B62">
      <w:pPr>
        <w:contextualSpacing/>
        <w:rPr>
          <w:rFonts w:cs="Arial"/>
        </w:rPr>
      </w:pPr>
      <w:r w:rsidRPr="003D7109">
        <w:rPr>
          <w:rFonts w:cs="Arial"/>
        </w:rPr>
        <w:t>Zał. Nr 9 Specyfikacja Istotnych Warunków Zamówienia</w:t>
      </w:r>
    </w:p>
    <w:p w:rsidR="00BE5B62" w:rsidRPr="003D7109" w:rsidRDefault="00BE5B62" w:rsidP="00BE5B62">
      <w:pPr>
        <w:contextualSpacing/>
        <w:rPr>
          <w:rFonts w:cs="Arial"/>
        </w:rPr>
      </w:pPr>
      <w:r w:rsidRPr="003D7109">
        <w:rPr>
          <w:rFonts w:cs="Arial"/>
        </w:rPr>
        <w:t>Zał. Nr 10 Projekt budowlany</w:t>
      </w:r>
    </w:p>
    <w:p w:rsidR="00BE5B62" w:rsidRPr="003D7109" w:rsidRDefault="00BE5B62" w:rsidP="00BE5B62">
      <w:pPr>
        <w:contextualSpacing/>
        <w:rPr>
          <w:rFonts w:cs="Arial"/>
        </w:rPr>
      </w:pPr>
      <w:r w:rsidRPr="003D7109">
        <w:rPr>
          <w:rFonts w:cs="Arial"/>
        </w:rPr>
        <w:t>Zał. Nr 11 Specyfikacja Techniczna Wykonania i Odbioru Robót</w:t>
      </w:r>
    </w:p>
    <w:p w:rsidR="00BE5B62" w:rsidRDefault="00BE5B62" w:rsidP="00BE5B62">
      <w:pPr>
        <w:jc w:val="both"/>
      </w:pPr>
    </w:p>
    <w:p w:rsidR="00BE5B62" w:rsidRDefault="00BE5B62" w:rsidP="00BE5B62">
      <w:pPr>
        <w:jc w:val="both"/>
      </w:pPr>
    </w:p>
    <w:p w:rsidR="00BE5B62" w:rsidRPr="00531246" w:rsidRDefault="00BE5B62" w:rsidP="00BE5B62">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rsidR="00BE5B62" w:rsidRDefault="00BE5B62" w:rsidP="00BE5B62">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Pr>
          <w:color w:val="FF0000"/>
        </w:rPr>
        <w:t xml:space="preserve">           </w:t>
      </w:r>
      <w:r w:rsidRPr="00531246">
        <w:rPr>
          <w:b/>
        </w:rPr>
        <w:t>SKARBNIKA GMINY:</w:t>
      </w: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3D7109" w:rsidRDefault="003D7109" w:rsidP="00BE5B62">
      <w:pPr>
        <w:jc w:val="right"/>
        <w:rPr>
          <w:b/>
        </w:rPr>
      </w:pPr>
    </w:p>
    <w:p w:rsidR="003D7109" w:rsidRDefault="003D7109" w:rsidP="00BE5B62">
      <w:pPr>
        <w:jc w:val="right"/>
        <w:rPr>
          <w:b/>
        </w:rPr>
      </w:pPr>
    </w:p>
    <w:p w:rsidR="003D7109" w:rsidRDefault="003D7109" w:rsidP="00BE5B62">
      <w:pPr>
        <w:jc w:val="right"/>
        <w:rPr>
          <w:b/>
        </w:rPr>
      </w:pPr>
    </w:p>
    <w:p w:rsidR="003D7109" w:rsidRDefault="003D7109" w:rsidP="00BE5B62">
      <w:pPr>
        <w:jc w:val="right"/>
        <w:rPr>
          <w:b/>
        </w:rPr>
      </w:pPr>
    </w:p>
    <w:p w:rsidR="003D7109" w:rsidRDefault="003D7109" w:rsidP="00BE5B62">
      <w:pPr>
        <w:jc w:val="right"/>
        <w:rPr>
          <w:b/>
        </w:rPr>
      </w:pPr>
    </w:p>
    <w:p w:rsidR="003D7109" w:rsidRDefault="003D7109" w:rsidP="00BE5B62">
      <w:pPr>
        <w:jc w:val="right"/>
        <w:rPr>
          <w:b/>
        </w:rPr>
      </w:pPr>
    </w:p>
    <w:p w:rsidR="003D7109" w:rsidRDefault="003D7109" w:rsidP="00BE5B62">
      <w:pPr>
        <w:jc w:val="right"/>
        <w:rPr>
          <w:b/>
        </w:rPr>
      </w:pPr>
    </w:p>
    <w:p w:rsidR="003D7109" w:rsidRDefault="003D7109" w:rsidP="00BE5B62">
      <w:pPr>
        <w:jc w:val="right"/>
        <w:rPr>
          <w:b/>
        </w:rPr>
      </w:pPr>
    </w:p>
    <w:p w:rsidR="003D7109" w:rsidRDefault="003D7109" w:rsidP="00BE5B62">
      <w:pPr>
        <w:jc w:val="right"/>
        <w:rPr>
          <w:b/>
        </w:rPr>
      </w:pPr>
    </w:p>
    <w:p w:rsidR="003D7109" w:rsidRDefault="003D7109" w:rsidP="00BE5B62">
      <w:pPr>
        <w:jc w:val="right"/>
        <w:rPr>
          <w:b/>
        </w:rPr>
      </w:pPr>
    </w:p>
    <w:p w:rsidR="003D7109" w:rsidRDefault="003D7109" w:rsidP="00BE5B62">
      <w:pPr>
        <w:jc w:val="right"/>
        <w:rPr>
          <w:b/>
        </w:rPr>
      </w:pPr>
    </w:p>
    <w:p w:rsidR="003D7109" w:rsidRDefault="003D7109"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9752FE" w:rsidRDefault="009752FE" w:rsidP="00BE5B62">
      <w:pPr>
        <w:jc w:val="right"/>
        <w:rPr>
          <w:b/>
        </w:rPr>
      </w:pPr>
    </w:p>
    <w:p w:rsidR="00BE5B62" w:rsidRDefault="00BE5B62" w:rsidP="00BE5B62">
      <w:pPr>
        <w:jc w:val="right"/>
        <w:rPr>
          <w:b/>
        </w:rPr>
      </w:pPr>
    </w:p>
    <w:p w:rsidR="00BE5B62" w:rsidRPr="00941547" w:rsidRDefault="00BE5B62" w:rsidP="00BE5B62">
      <w:pPr>
        <w:tabs>
          <w:tab w:val="left" w:pos="0"/>
        </w:tabs>
        <w:jc w:val="both"/>
        <w:rPr>
          <w:rFonts w:cs="Arial"/>
          <w:b/>
          <w:sz w:val="18"/>
          <w:szCs w:val="18"/>
        </w:rPr>
      </w:pPr>
      <w:r>
        <w:rPr>
          <w:rFonts w:cs="Arial"/>
          <w:b/>
          <w:sz w:val="18"/>
          <w:szCs w:val="18"/>
        </w:rPr>
        <w:lastRenderedPageBreak/>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Pr="00941547">
        <w:rPr>
          <w:rFonts w:cs="Arial"/>
          <w:b/>
          <w:sz w:val="18"/>
          <w:szCs w:val="18"/>
        </w:rPr>
        <w:t>Załącznik nr 1</w:t>
      </w:r>
    </w:p>
    <w:p w:rsidR="00BE5B62" w:rsidRPr="00941547" w:rsidRDefault="00BE5B62" w:rsidP="00BE5B62">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do umowy nr .................</w:t>
      </w:r>
    </w:p>
    <w:p w:rsidR="00BE5B62" w:rsidRPr="00941547" w:rsidRDefault="00BE5B62" w:rsidP="00BE5B62">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z dnia ................</w:t>
      </w:r>
    </w:p>
    <w:p w:rsidR="00BE5B62" w:rsidRPr="00941547" w:rsidRDefault="00BE5B62" w:rsidP="00BE5B62">
      <w:pPr>
        <w:tabs>
          <w:tab w:val="left" w:pos="0"/>
        </w:tabs>
        <w:jc w:val="both"/>
        <w:rPr>
          <w:rFonts w:cs="Arial"/>
          <w:sz w:val="18"/>
          <w:szCs w:val="18"/>
        </w:rPr>
      </w:pPr>
    </w:p>
    <w:p w:rsidR="00BE5B62" w:rsidRPr="00941547" w:rsidRDefault="00BE5B62" w:rsidP="00BE5B62">
      <w:pPr>
        <w:tabs>
          <w:tab w:val="left" w:pos="0"/>
        </w:tabs>
        <w:jc w:val="center"/>
        <w:rPr>
          <w:rFonts w:cs="Arial"/>
          <w:sz w:val="18"/>
          <w:szCs w:val="18"/>
        </w:rPr>
      </w:pPr>
      <w:r w:rsidRPr="00941547">
        <w:rPr>
          <w:rFonts w:cs="Arial"/>
          <w:sz w:val="18"/>
          <w:szCs w:val="18"/>
        </w:rPr>
        <w:t>Klauzula informacyjna o przetwarzaniu danych osobowych</w:t>
      </w:r>
    </w:p>
    <w:p w:rsidR="00BE5B62" w:rsidRDefault="00BE5B62" w:rsidP="00BE5B62">
      <w:pPr>
        <w:tabs>
          <w:tab w:val="left" w:pos="0"/>
        </w:tabs>
        <w:jc w:val="both"/>
        <w:rPr>
          <w:rFonts w:cs="Arial"/>
          <w:sz w:val="23"/>
          <w:szCs w:val="23"/>
        </w:rPr>
      </w:pPr>
    </w:p>
    <w:p w:rsidR="00BE5B62" w:rsidRPr="00941547" w:rsidRDefault="00BE5B62" w:rsidP="00BE5B62">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rsidR="00BE5B62" w:rsidRPr="00941547" w:rsidRDefault="00BE5B62" w:rsidP="00BE5B62">
      <w:pPr>
        <w:tabs>
          <w:tab w:val="left" w:pos="0"/>
        </w:tabs>
        <w:jc w:val="both"/>
        <w:rPr>
          <w:rFonts w:cs="Arial"/>
          <w:sz w:val="18"/>
          <w:szCs w:val="18"/>
        </w:rPr>
      </w:pPr>
    </w:p>
    <w:p w:rsidR="00BE5B62" w:rsidRPr="00941547" w:rsidRDefault="00BE5B62" w:rsidP="00BE5B62">
      <w:pPr>
        <w:tabs>
          <w:tab w:val="left" w:pos="284"/>
        </w:tabs>
        <w:ind w:left="284" w:hanging="284"/>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rsidR="00BE5B62" w:rsidRPr="00941547" w:rsidRDefault="00BE5B62" w:rsidP="00BE5B62">
      <w:pPr>
        <w:ind w:left="284" w:hanging="284"/>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rsidR="00BE5B62" w:rsidRPr="00941547" w:rsidRDefault="00BE5B62" w:rsidP="00BE5B62">
      <w:pPr>
        <w:tabs>
          <w:tab w:val="left" w:pos="284"/>
        </w:tabs>
        <w:ind w:left="284" w:hanging="284"/>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Pr="00941547">
        <w:rPr>
          <w:rFonts w:cs="Arial"/>
          <w:sz w:val="18"/>
          <w:szCs w:val="18"/>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rsidR="00BE5B62" w:rsidRPr="00941547" w:rsidRDefault="00BE5B62" w:rsidP="00BE5B62">
      <w:pPr>
        <w:tabs>
          <w:tab w:val="left" w:pos="284"/>
        </w:tabs>
        <w:ind w:left="284" w:hanging="284"/>
        <w:jc w:val="both"/>
        <w:rPr>
          <w:rFonts w:cs="Arial"/>
          <w:sz w:val="18"/>
          <w:szCs w:val="18"/>
        </w:rPr>
      </w:pPr>
      <w:r w:rsidRPr="00941547">
        <w:rPr>
          <w:rFonts w:cs="Arial"/>
          <w:sz w:val="18"/>
          <w:szCs w:val="18"/>
        </w:rPr>
        <w:t>4.Podstawą prawną przetwarzania Państwa danych stanowią:</w:t>
      </w:r>
    </w:p>
    <w:p w:rsidR="00BE5B62" w:rsidRDefault="00BE5B62" w:rsidP="00BE5B62">
      <w:pPr>
        <w:tabs>
          <w:tab w:val="left" w:pos="0"/>
        </w:tabs>
        <w:ind w:left="284"/>
        <w:jc w:val="both"/>
        <w:rPr>
          <w:rFonts w:cs="Arial"/>
          <w:sz w:val="18"/>
          <w:szCs w:val="18"/>
        </w:rPr>
      </w:pPr>
      <w:r w:rsidRPr="00941547">
        <w:rPr>
          <w:rFonts w:cs="Arial"/>
          <w:sz w:val="18"/>
          <w:szCs w:val="18"/>
        </w:rPr>
        <w:tab/>
        <w:t xml:space="preserve">-art. 6 ust. 1 lit. c i e Rozporządzenia Parlamentu Europejskiego i Rady (UE) </w:t>
      </w:r>
      <w:r>
        <w:rPr>
          <w:rFonts w:cs="Arial"/>
          <w:sz w:val="18"/>
          <w:szCs w:val="18"/>
        </w:rPr>
        <w:t xml:space="preserve">   </w:t>
      </w:r>
      <w:r w:rsidRPr="00941547">
        <w:rPr>
          <w:rFonts w:cs="Arial"/>
          <w:sz w:val="18"/>
          <w:szCs w:val="18"/>
        </w:rPr>
        <w:t xml:space="preserve">2016/679 z dnia 27 kwietnia </w:t>
      </w:r>
    </w:p>
    <w:p w:rsidR="00BE5B62" w:rsidRDefault="00BE5B62" w:rsidP="00BE5B62">
      <w:pPr>
        <w:tabs>
          <w:tab w:val="left" w:pos="0"/>
        </w:tabs>
        <w:ind w:left="284"/>
        <w:jc w:val="both"/>
        <w:rPr>
          <w:rFonts w:cs="Arial"/>
          <w:sz w:val="18"/>
          <w:szCs w:val="18"/>
        </w:rPr>
      </w:pPr>
      <w:r>
        <w:rPr>
          <w:rFonts w:cs="Arial"/>
          <w:sz w:val="18"/>
          <w:szCs w:val="18"/>
        </w:rPr>
        <w:t xml:space="preserve">          </w:t>
      </w:r>
      <w:r w:rsidRPr="00941547">
        <w:rPr>
          <w:rFonts w:cs="Arial"/>
          <w:sz w:val="18"/>
          <w:szCs w:val="18"/>
        </w:rPr>
        <w:t>2016 r. w sprawie oc</w:t>
      </w:r>
      <w:r>
        <w:rPr>
          <w:rFonts w:cs="Arial"/>
          <w:sz w:val="18"/>
          <w:szCs w:val="18"/>
        </w:rPr>
        <w:t>hrony osób fizycznych w związku</w:t>
      </w:r>
      <w:r w:rsidRPr="00941547">
        <w:rPr>
          <w:rFonts w:cs="Arial"/>
          <w:sz w:val="18"/>
          <w:szCs w:val="18"/>
        </w:rPr>
        <w:t xml:space="preserve"> z przetwarzaniem danych osobowych i w sprawie </w:t>
      </w:r>
    </w:p>
    <w:p w:rsidR="00BE5B62" w:rsidRPr="00941547" w:rsidRDefault="00BE5B62" w:rsidP="00BE5B62">
      <w:pPr>
        <w:tabs>
          <w:tab w:val="left" w:pos="0"/>
        </w:tabs>
        <w:ind w:left="284"/>
        <w:jc w:val="both"/>
        <w:rPr>
          <w:rFonts w:cs="Arial"/>
          <w:sz w:val="18"/>
          <w:szCs w:val="18"/>
        </w:rPr>
      </w:pPr>
      <w:r>
        <w:rPr>
          <w:rFonts w:cs="Arial"/>
          <w:sz w:val="18"/>
          <w:szCs w:val="18"/>
        </w:rPr>
        <w:t xml:space="preserve">          </w:t>
      </w:r>
      <w:r w:rsidRPr="00941547">
        <w:rPr>
          <w:rFonts w:cs="Arial"/>
          <w:sz w:val="18"/>
          <w:szCs w:val="18"/>
        </w:rPr>
        <w:t>swobodnego przepływu takich danych oraz uchylenia dyrektywy 95/46/WE;</w:t>
      </w:r>
    </w:p>
    <w:p w:rsidR="00BE5B62" w:rsidRPr="00941547" w:rsidRDefault="00BE5B62" w:rsidP="00BE5B62">
      <w:pPr>
        <w:tabs>
          <w:tab w:val="left" w:pos="0"/>
        </w:tabs>
        <w:ind w:left="284"/>
        <w:jc w:val="both"/>
        <w:rPr>
          <w:rFonts w:cs="Arial"/>
          <w:sz w:val="18"/>
          <w:szCs w:val="18"/>
        </w:rPr>
      </w:pPr>
      <w:r w:rsidRPr="00941547">
        <w:rPr>
          <w:rFonts w:cs="Arial"/>
          <w:sz w:val="18"/>
          <w:szCs w:val="18"/>
        </w:rPr>
        <w:tab/>
        <w:t>-ustawa z dnia 10 maja 2018 r. o ochronie danych o</w:t>
      </w:r>
      <w:r>
        <w:rPr>
          <w:rFonts w:cs="Arial"/>
          <w:sz w:val="18"/>
          <w:szCs w:val="18"/>
        </w:rPr>
        <w:t xml:space="preserve">sobowych (Dz. U. z 2018 r. poz. </w:t>
      </w:r>
      <w:r w:rsidRPr="00941547">
        <w:rPr>
          <w:rFonts w:cs="Arial"/>
          <w:sz w:val="18"/>
          <w:szCs w:val="18"/>
        </w:rPr>
        <w:t>1000);</w:t>
      </w:r>
    </w:p>
    <w:p w:rsidR="00BE5B62" w:rsidRDefault="00BE5B62" w:rsidP="00BE5B62">
      <w:pPr>
        <w:tabs>
          <w:tab w:val="left" w:pos="0"/>
        </w:tabs>
        <w:jc w:val="both"/>
        <w:rPr>
          <w:rFonts w:cs="Arial"/>
          <w:sz w:val="18"/>
          <w:szCs w:val="18"/>
        </w:rPr>
      </w:pPr>
      <w:r w:rsidRPr="00941547">
        <w:rPr>
          <w:rFonts w:cs="Arial"/>
          <w:sz w:val="18"/>
          <w:szCs w:val="18"/>
        </w:rPr>
        <w:tab/>
        <w:t>-ustawa z dnia 14 lipca 1983 r. o narodowych zasobi</w:t>
      </w:r>
      <w:r>
        <w:rPr>
          <w:rFonts w:cs="Arial"/>
          <w:sz w:val="18"/>
          <w:szCs w:val="18"/>
        </w:rPr>
        <w:t xml:space="preserve">e archiwalnym i archiwach (t.j. </w:t>
      </w:r>
      <w:r w:rsidRPr="00941547">
        <w:rPr>
          <w:rFonts w:cs="Arial"/>
          <w:sz w:val="18"/>
          <w:szCs w:val="18"/>
        </w:rPr>
        <w:t xml:space="preserve">Dz. U. z 2018 r. poz. </w:t>
      </w:r>
    </w:p>
    <w:p w:rsidR="00BE5B62" w:rsidRPr="00941547" w:rsidRDefault="00BE5B62" w:rsidP="00BE5B62">
      <w:pPr>
        <w:tabs>
          <w:tab w:val="left" w:pos="0"/>
        </w:tabs>
        <w:jc w:val="both"/>
        <w:rPr>
          <w:rFonts w:cs="Arial"/>
          <w:sz w:val="18"/>
          <w:szCs w:val="18"/>
        </w:rPr>
      </w:pPr>
      <w:r>
        <w:rPr>
          <w:rFonts w:cs="Arial"/>
          <w:sz w:val="18"/>
          <w:szCs w:val="18"/>
        </w:rPr>
        <w:t xml:space="preserve">                </w:t>
      </w:r>
      <w:r w:rsidRPr="00941547">
        <w:rPr>
          <w:rFonts w:cs="Arial"/>
          <w:sz w:val="18"/>
          <w:szCs w:val="18"/>
        </w:rPr>
        <w:t>217 z późn. zm.)</w:t>
      </w:r>
    </w:p>
    <w:p w:rsidR="00BE5B62" w:rsidRPr="00941547" w:rsidRDefault="00BE5B62" w:rsidP="00BE5B62">
      <w:pPr>
        <w:tabs>
          <w:tab w:val="left" w:pos="284"/>
        </w:tabs>
        <w:ind w:left="284" w:hanging="284"/>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BE5B62" w:rsidRPr="00941547" w:rsidRDefault="00BE5B62" w:rsidP="00BE5B62">
      <w:pPr>
        <w:tabs>
          <w:tab w:val="left" w:pos="284"/>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rsidR="00BE5B62" w:rsidRPr="00941547" w:rsidRDefault="00BE5B62" w:rsidP="00BE5B62">
      <w:pPr>
        <w:tabs>
          <w:tab w:val="left" w:pos="0"/>
        </w:tabs>
        <w:jc w:val="both"/>
        <w:rPr>
          <w:rFonts w:cs="Arial"/>
          <w:sz w:val="18"/>
          <w:szCs w:val="18"/>
        </w:rPr>
      </w:pPr>
      <w:r w:rsidRPr="00941547">
        <w:rPr>
          <w:rFonts w:cs="Arial"/>
          <w:sz w:val="18"/>
          <w:szCs w:val="18"/>
        </w:rPr>
        <w:tab/>
        <w:t xml:space="preserve">-prawo dostępu do danych osobowych, do żądania sprostowania, do żądania usunięcia, </w:t>
      </w:r>
    </w:p>
    <w:p w:rsidR="00BE5B62" w:rsidRPr="00941547" w:rsidRDefault="00BE5B62" w:rsidP="00BE5B62">
      <w:pPr>
        <w:tabs>
          <w:tab w:val="left" w:pos="0"/>
        </w:tabs>
        <w:jc w:val="both"/>
        <w:rPr>
          <w:rFonts w:cs="Arial"/>
          <w:sz w:val="18"/>
          <w:szCs w:val="18"/>
        </w:rPr>
      </w:pPr>
      <w:r w:rsidRPr="00941547">
        <w:rPr>
          <w:rFonts w:cs="Arial"/>
          <w:sz w:val="18"/>
          <w:szCs w:val="18"/>
        </w:rPr>
        <w:tab/>
        <w:t>-prawo do żądania ograniczenia prz</w:t>
      </w:r>
      <w:r>
        <w:rPr>
          <w:rFonts w:cs="Arial"/>
          <w:sz w:val="18"/>
          <w:szCs w:val="18"/>
        </w:rPr>
        <w:t xml:space="preserve">etwarzania danych osobowych, do </w:t>
      </w:r>
      <w:r w:rsidRPr="00941547">
        <w:rPr>
          <w:rFonts w:cs="Arial"/>
          <w:sz w:val="18"/>
          <w:szCs w:val="18"/>
        </w:rPr>
        <w:t>przenoszenia danych,</w:t>
      </w:r>
    </w:p>
    <w:p w:rsidR="00BE5B62" w:rsidRDefault="00BE5B62" w:rsidP="00BE5B62">
      <w:pPr>
        <w:tabs>
          <w:tab w:val="left" w:pos="0"/>
        </w:tabs>
        <w:ind w:left="284"/>
        <w:jc w:val="both"/>
        <w:rPr>
          <w:rFonts w:cs="Arial"/>
          <w:sz w:val="18"/>
          <w:szCs w:val="18"/>
        </w:rPr>
      </w:pPr>
      <w:r w:rsidRPr="00941547">
        <w:rPr>
          <w:rFonts w:cs="Arial"/>
          <w:sz w:val="18"/>
          <w:szCs w:val="18"/>
        </w:rPr>
        <w:tab/>
        <w:t xml:space="preserve">-prawo sprzeciwu wobec przetwarzania danych. </w:t>
      </w:r>
      <w:r>
        <w:rPr>
          <w:rFonts w:cs="Arial"/>
          <w:sz w:val="18"/>
          <w:szCs w:val="18"/>
        </w:rPr>
        <w:t>Z tych praw można skorzystać,</w:t>
      </w:r>
      <w:r w:rsidRPr="00941547">
        <w:rPr>
          <w:rFonts w:cs="Arial"/>
          <w:sz w:val="18"/>
          <w:szCs w:val="18"/>
        </w:rPr>
        <w:t xml:space="preserve">  składając wniosek do </w:t>
      </w:r>
    </w:p>
    <w:p w:rsidR="00BE5B62" w:rsidRDefault="00BE5B62" w:rsidP="00BE5B62">
      <w:pPr>
        <w:tabs>
          <w:tab w:val="left" w:pos="0"/>
        </w:tabs>
        <w:ind w:left="284"/>
        <w:jc w:val="both"/>
        <w:rPr>
          <w:rFonts w:cs="Arial"/>
          <w:sz w:val="18"/>
          <w:szCs w:val="18"/>
        </w:rPr>
      </w:pPr>
      <w:r>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 </w:t>
      </w:r>
    </w:p>
    <w:p w:rsidR="00BE5B62" w:rsidRDefault="00BE5B62" w:rsidP="00BE5B62">
      <w:pPr>
        <w:tabs>
          <w:tab w:val="left" w:pos="0"/>
        </w:tabs>
        <w:ind w:left="284"/>
        <w:jc w:val="both"/>
        <w:rPr>
          <w:rFonts w:cs="Arial"/>
          <w:sz w:val="18"/>
          <w:szCs w:val="18"/>
        </w:rPr>
      </w:pPr>
      <w:r>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 xml:space="preserve">To z którego uprawnienia można skorzystać, zależeć będzie np. </w:t>
      </w:r>
    </w:p>
    <w:p w:rsidR="00BE5B62" w:rsidRDefault="00BE5B62" w:rsidP="00BE5B62">
      <w:pPr>
        <w:tabs>
          <w:tab w:val="left" w:pos="0"/>
        </w:tabs>
        <w:ind w:left="284"/>
        <w:jc w:val="both"/>
        <w:rPr>
          <w:rFonts w:cs="Arial"/>
          <w:sz w:val="18"/>
          <w:szCs w:val="18"/>
        </w:rPr>
      </w:pPr>
      <w:r>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 </w:t>
      </w:r>
    </w:p>
    <w:p w:rsidR="00BE5B62" w:rsidRPr="00941547" w:rsidRDefault="00BE5B62" w:rsidP="00BE5B62">
      <w:pPr>
        <w:tabs>
          <w:tab w:val="left" w:pos="0"/>
        </w:tabs>
        <w:ind w:left="284"/>
        <w:jc w:val="both"/>
        <w:rPr>
          <w:rFonts w:cs="Arial"/>
          <w:sz w:val="18"/>
          <w:szCs w:val="18"/>
        </w:rPr>
      </w:pPr>
      <w:r>
        <w:rPr>
          <w:rFonts w:cs="Arial"/>
          <w:sz w:val="18"/>
          <w:szCs w:val="18"/>
        </w:rPr>
        <w:t xml:space="preserve">         </w:t>
      </w:r>
      <w:r w:rsidRPr="00941547">
        <w:rPr>
          <w:rFonts w:cs="Arial"/>
          <w:sz w:val="18"/>
          <w:szCs w:val="18"/>
        </w:rPr>
        <w:t xml:space="preserve">przetwarzania. </w:t>
      </w:r>
    </w:p>
    <w:p w:rsidR="00BE5B62" w:rsidRPr="00941547" w:rsidRDefault="00BE5B62" w:rsidP="00BE5B62">
      <w:pPr>
        <w:tabs>
          <w:tab w:val="left" w:pos="284"/>
        </w:tabs>
        <w:ind w:left="284" w:hanging="284"/>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BE5B62" w:rsidRPr="00941547" w:rsidRDefault="00BE5B62" w:rsidP="00BE5B62">
      <w:pPr>
        <w:tabs>
          <w:tab w:val="left" w:pos="284"/>
        </w:tabs>
        <w:ind w:left="284" w:hanging="284"/>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rsidR="00BE5B62" w:rsidRPr="00941547" w:rsidRDefault="00BE5B62" w:rsidP="00BE5B62">
      <w:pPr>
        <w:tabs>
          <w:tab w:val="left" w:pos="284"/>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rsidR="00BE5B62" w:rsidRPr="00941547" w:rsidRDefault="00BE5B62" w:rsidP="00BE5B62">
      <w:pPr>
        <w:tabs>
          <w:tab w:val="left" w:pos="284"/>
        </w:tabs>
        <w:ind w:left="284" w:hanging="284"/>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rsidR="00BE5B62" w:rsidRPr="00941547" w:rsidRDefault="00BE5B62" w:rsidP="00BE5B62">
      <w:pPr>
        <w:tabs>
          <w:tab w:val="left" w:pos="0"/>
        </w:tabs>
        <w:jc w:val="both"/>
        <w:rPr>
          <w:rFonts w:cs="Arial"/>
          <w:sz w:val="18"/>
          <w:szCs w:val="18"/>
        </w:rPr>
      </w:pPr>
      <w:r w:rsidRPr="00941547">
        <w:rPr>
          <w:rFonts w:cs="Arial"/>
          <w:sz w:val="18"/>
          <w:szCs w:val="18"/>
        </w:rPr>
        <w:tab/>
        <w:t xml:space="preserve">-organy władzy publicznej oraz podmioty wykonujące zadania publiczne lub </w:t>
      </w:r>
    </w:p>
    <w:p w:rsidR="00BE5B62" w:rsidRPr="00941547" w:rsidRDefault="00BE5B62" w:rsidP="00BE5B62">
      <w:pPr>
        <w:tabs>
          <w:tab w:val="left" w:pos="0"/>
        </w:tabs>
        <w:jc w:val="both"/>
        <w:rPr>
          <w:rFonts w:cs="Arial"/>
          <w:sz w:val="18"/>
          <w:szCs w:val="18"/>
        </w:rPr>
      </w:pPr>
      <w:r w:rsidRPr="00941547">
        <w:rPr>
          <w:rFonts w:cs="Arial"/>
          <w:sz w:val="18"/>
          <w:szCs w:val="18"/>
        </w:rPr>
        <w:t xml:space="preserve">           </w:t>
      </w:r>
      <w:r>
        <w:rPr>
          <w:rFonts w:cs="Arial"/>
          <w:sz w:val="18"/>
          <w:szCs w:val="18"/>
        </w:rPr>
        <w:t xml:space="preserve">    </w:t>
      </w:r>
      <w:r w:rsidRPr="00941547">
        <w:rPr>
          <w:rFonts w:cs="Arial"/>
          <w:sz w:val="18"/>
          <w:szCs w:val="18"/>
        </w:rPr>
        <w:t xml:space="preserve"> działające na zlecenie organów władzy publicznej, w zakresie i w celach, które </w:t>
      </w:r>
    </w:p>
    <w:p w:rsidR="00BE5B62" w:rsidRPr="00941547" w:rsidRDefault="00BE5B62" w:rsidP="00BE5B62">
      <w:pPr>
        <w:tabs>
          <w:tab w:val="left" w:pos="0"/>
        </w:tabs>
        <w:jc w:val="both"/>
        <w:rPr>
          <w:rFonts w:cs="Arial"/>
          <w:sz w:val="18"/>
          <w:szCs w:val="18"/>
        </w:rPr>
      </w:pPr>
      <w:r w:rsidRPr="00941547">
        <w:rPr>
          <w:rFonts w:cs="Arial"/>
          <w:sz w:val="18"/>
          <w:szCs w:val="18"/>
        </w:rPr>
        <w:t xml:space="preserve">          </w:t>
      </w:r>
      <w:r>
        <w:rPr>
          <w:rFonts w:cs="Arial"/>
          <w:sz w:val="18"/>
          <w:szCs w:val="18"/>
        </w:rPr>
        <w:t xml:space="preserve">     </w:t>
      </w:r>
      <w:r w:rsidRPr="00941547">
        <w:rPr>
          <w:rFonts w:cs="Arial"/>
          <w:sz w:val="18"/>
          <w:szCs w:val="18"/>
        </w:rPr>
        <w:t xml:space="preserve">  wynikają z przepisów powszechnie obowiązującego prawa,</w:t>
      </w:r>
    </w:p>
    <w:p w:rsidR="00BE5B62" w:rsidRPr="00941547" w:rsidRDefault="00BE5B62" w:rsidP="00BE5B62">
      <w:pPr>
        <w:tabs>
          <w:tab w:val="left" w:pos="0"/>
        </w:tabs>
        <w:jc w:val="both"/>
        <w:rPr>
          <w:rFonts w:cs="Arial"/>
          <w:sz w:val="18"/>
          <w:szCs w:val="18"/>
        </w:rPr>
      </w:pPr>
      <w:r w:rsidRPr="00941547">
        <w:rPr>
          <w:rFonts w:cs="Arial"/>
          <w:sz w:val="18"/>
          <w:szCs w:val="18"/>
        </w:rPr>
        <w:tab/>
        <w:t xml:space="preserve">-inne podmioty, które na podstawie stosownych umów podpisanych z Gminą </w:t>
      </w:r>
    </w:p>
    <w:p w:rsidR="00BE5B62" w:rsidRPr="00941547" w:rsidRDefault="00BE5B62" w:rsidP="00BE5B62">
      <w:pPr>
        <w:tabs>
          <w:tab w:val="left" w:pos="0"/>
        </w:tabs>
        <w:jc w:val="both"/>
        <w:rPr>
          <w:rFonts w:cs="Arial"/>
          <w:sz w:val="18"/>
          <w:szCs w:val="18"/>
        </w:rPr>
      </w:pPr>
      <w:r w:rsidRPr="00941547">
        <w:rPr>
          <w:rFonts w:cs="Arial"/>
          <w:sz w:val="18"/>
          <w:szCs w:val="18"/>
        </w:rPr>
        <w:t xml:space="preserve">            </w:t>
      </w:r>
      <w:r>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rsidR="00BE5B62" w:rsidRPr="00941547" w:rsidRDefault="00BE5B62" w:rsidP="00BE5B62">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rsidR="00BE5B62" w:rsidRPr="00941547" w:rsidRDefault="00BE5B62" w:rsidP="00BE5B62">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rsidR="00BE5B62" w:rsidRDefault="00BE5B62" w:rsidP="00BE5B62">
      <w:pPr>
        <w:tabs>
          <w:tab w:val="left" w:pos="0"/>
        </w:tabs>
        <w:jc w:val="center"/>
        <w:rPr>
          <w:b/>
          <w:sz w:val="24"/>
          <w:szCs w:val="24"/>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rPr>
          <w:b/>
        </w:rPr>
      </w:pPr>
    </w:p>
    <w:p w:rsidR="00BE5B62" w:rsidRDefault="00BE5B62" w:rsidP="00BE5B62">
      <w:pPr>
        <w:ind w:left="4248" w:firstLine="708"/>
        <w:rPr>
          <w:b/>
        </w:rPr>
      </w:pPr>
      <w:r>
        <w:rPr>
          <w:b/>
        </w:rPr>
        <w:t>Zał. nr 2</w:t>
      </w:r>
      <w:r w:rsidRPr="00F503EA">
        <w:rPr>
          <w:b/>
        </w:rPr>
        <w:t xml:space="preserve"> oświadczenie Podwykonawcy</w:t>
      </w:r>
    </w:p>
    <w:p w:rsidR="00BE5B62" w:rsidRPr="00F503EA" w:rsidRDefault="00BE5B62" w:rsidP="00BE5B62">
      <w:pPr>
        <w:jc w:val="right"/>
        <w:rPr>
          <w:b/>
        </w:rPr>
      </w:pPr>
    </w:p>
    <w:p w:rsidR="00BE5B62" w:rsidRDefault="00BE5B62" w:rsidP="00BE5B62">
      <w:pPr>
        <w:jc w:val="right"/>
        <w:rPr>
          <w:sz w:val="24"/>
        </w:rPr>
      </w:pPr>
      <w:r>
        <w:rPr>
          <w:sz w:val="24"/>
        </w:rPr>
        <w:t>Załącznik nr 2 do umowy</w:t>
      </w:r>
    </w:p>
    <w:p w:rsidR="00BE5B62" w:rsidRDefault="00BE5B62" w:rsidP="00BE5B62">
      <w:pPr>
        <w:jc w:val="right"/>
        <w:rPr>
          <w:sz w:val="24"/>
        </w:rPr>
      </w:pPr>
    </w:p>
    <w:tbl>
      <w:tblPr>
        <w:tblW w:w="0" w:type="auto"/>
        <w:tblLook w:val="04A0" w:firstRow="1" w:lastRow="0" w:firstColumn="1" w:lastColumn="0" w:noHBand="0" w:noVBand="1"/>
      </w:tblPr>
      <w:tblGrid>
        <w:gridCol w:w="3256"/>
        <w:gridCol w:w="5806"/>
      </w:tblGrid>
      <w:tr w:rsidR="00BE5B62" w:rsidTr="003D7109">
        <w:tc>
          <w:tcPr>
            <w:tcW w:w="3256" w:type="dxa"/>
            <w:shd w:val="clear" w:color="auto" w:fill="auto"/>
          </w:tcPr>
          <w:p w:rsidR="00BE5B62" w:rsidRPr="00773839" w:rsidRDefault="00BE5B62" w:rsidP="003D7109">
            <w:pPr>
              <w:spacing w:line="360" w:lineRule="auto"/>
              <w:jc w:val="center"/>
              <w:rPr>
                <w:sz w:val="24"/>
              </w:rPr>
            </w:pPr>
            <w:r w:rsidRPr="00773839">
              <w:rPr>
                <w:sz w:val="24"/>
              </w:rPr>
              <w:t>………………………………</w:t>
            </w:r>
          </w:p>
          <w:p w:rsidR="00BE5B62" w:rsidRPr="00773839" w:rsidRDefault="00BE5B62" w:rsidP="003D7109">
            <w:pPr>
              <w:spacing w:line="360" w:lineRule="auto"/>
              <w:jc w:val="center"/>
              <w:rPr>
                <w:sz w:val="24"/>
              </w:rPr>
            </w:pPr>
            <w:r w:rsidRPr="00773839">
              <w:rPr>
                <w:sz w:val="24"/>
              </w:rPr>
              <w:t>………………………………</w:t>
            </w:r>
          </w:p>
          <w:p w:rsidR="00BE5B62" w:rsidRPr="00773839" w:rsidRDefault="00BE5B62" w:rsidP="003D7109">
            <w:pPr>
              <w:spacing w:line="360" w:lineRule="auto"/>
              <w:jc w:val="center"/>
              <w:rPr>
                <w:sz w:val="24"/>
              </w:rPr>
            </w:pPr>
            <w:r w:rsidRPr="00773839">
              <w:rPr>
                <w:sz w:val="24"/>
              </w:rPr>
              <w:t>………………………………</w:t>
            </w:r>
          </w:p>
          <w:p w:rsidR="00BE5B62" w:rsidRPr="00773839" w:rsidRDefault="00BE5B62" w:rsidP="003D7109">
            <w:pPr>
              <w:jc w:val="center"/>
              <w:rPr>
                <w:i/>
              </w:rPr>
            </w:pPr>
            <w:r w:rsidRPr="00773839">
              <w:rPr>
                <w:i/>
              </w:rPr>
              <w:t>(podwykonawca)</w:t>
            </w:r>
          </w:p>
        </w:tc>
        <w:tc>
          <w:tcPr>
            <w:tcW w:w="5806" w:type="dxa"/>
            <w:shd w:val="clear" w:color="auto" w:fill="auto"/>
          </w:tcPr>
          <w:p w:rsidR="00BE5B62" w:rsidRPr="00773839" w:rsidRDefault="00BE5B62" w:rsidP="003D7109">
            <w:pPr>
              <w:jc w:val="right"/>
              <w:rPr>
                <w:sz w:val="24"/>
              </w:rPr>
            </w:pPr>
            <w:r w:rsidRPr="00773839">
              <w:rPr>
                <w:sz w:val="24"/>
              </w:rPr>
              <w:t>………………………, dnia ……………… r.</w:t>
            </w:r>
          </w:p>
          <w:p w:rsidR="00BE5B62" w:rsidRPr="00773839" w:rsidRDefault="00BE5B62" w:rsidP="003D7109">
            <w:pPr>
              <w:tabs>
                <w:tab w:val="center" w:pos="2466"/>
                <w:tab w:val="center" w:pos="4569"/>
              </w:tabs>
              <w:rPr>
                <w:i/>
              </w:rPr>
            </w:pPr>
            <w:r w:rsidRPr="00773839">
              <w:rPr>
                <w:i/>
              </w:rPr>
              <w:tab/>
              <w:t>(miejscowość)</w:t>
            </w:r>
            <w:r w:rsidRPr="00773839">
              <w:rPr>
                <w:i/>
              </w:rPr>
              <w:tab/>
              <w:t>(data)</w:t>
            </w:r>
          </w:p>
        </w:tc>
      </w:tr>
    </w:tbl>
    <w:p w:rsidR="00BE5B62" w:rsidRDefault="00BE5B62" w:rsidP="00BE5B62">
      <w:pPr>
        <w:jc w:val="center"/>
        <w:rPr>
          <w:sz w:val="24"/>
        </w:rPr>
      </w:pPr>
    </w:p>
    <w:p w:rsidR="00BE5B62" w:rsidRDefault="00BE5B62" w:rsidP="00BE5B62">
      <w:pPr>
        <w:jc w:val="center"/>
        <w:rPr>
          <w:sz w:val="24"/>
        </w:rPr>
      </w:pPr>
      <w:r>
        <w:rPr>
          <w:b/>
          <w:sz w:val="24"/>
        </w:rPr>
        <w:t>OŚWIADCZENIE</w:t>
      </w:r>
    </w:p>
    <w:p w:rsidR="00BE5B62" w:rsidRDefault="00BE5B62" w:rsidP="00BE5B62">
      <w:pPr>
        <w:tabs>
          <w:tab w:val="right" w:leader="dot" w:pos="9072"/>
        </w:tabs>
        <w:spacing w:after="40"/>
        <w:rPr>
          <w:sz w:val="24"/>
        </w:rPr>
      </w:pPr>
      <w:r>
        <w:rPr>
          <w:sz w:val="24"/>
        </w:rPr>
        <w:t>Reprezentując</w:t>
      </w:r>
      <w:r>
        <w:rPr>
          <w:sz w:val="24"/>
        </w:rPr>
        <w:tab/>
      </w:r>
    </w:p>
    <w:p w:rsidR="00BE5B62" w:rsidRDefault="00BE5B62" w:rsidP="00BE5B62">
      <w:pPr>
        <w:tabs>
          <w:tab w:val="center" w:pos="4962"/>
          <w:tab w:val="right" w:leader="dot" w:pos="9072"/>
        </w:tabs>
        <w:rPr>
          <w:i/>
        </w:rPr>
      </w:pPr>
      <w:r>
        <w:rPr>
          <w:sz w:val="24"/>
        </w:rPr>
        <w:tab/>
      </w:r>
      <w:r w:rsidRPr="00BF61DD">
        <w:rPr>
          <w:i/>
        </w:rPr>
        <w:t>(nazwa firmy podwykonawcy, adres)</w:t>
      </w:r>
    </w:p>
    <w:p w:rsidR="00BE5B62" w:rsidRDefault="00BE5B62" w:rsidP="00BE5B62">
      <w:pPr>
        <w:tabs>
          <w:tab w:val="right" w:leader="dot" w:pos="9072"/>
        </w:tabs>
        <w:spacing w:after="40"/>
        <w:rPr>
          <w:sz w:val="24"/>
        </w:rPr>
      </w:pPr>
      <w:r>
        <w:rPr>
          <w:sz w:val="24"/>
        </w:rPr>
        <w:t>będącego podwykonawcą</w:t>
      </w:r>
      <w:r>
        <w:rPr>
          <w:sz w:val="24"/>
        </w:rPr>
        <w:tab/>
      </w:r>
    </w:p>
    <w:p w:rsidR="00BE5B62" w:rsidRDefault="00BE5B62" w:rsidP="00BE5B62">
      <w:pPr>
        <w:tabs>
          <w:tab w:val="center" w:pos="4820"/>
          <w:tab w:val="right" w:leader="dot" w:pos="9072"/>
        </w:tabs>
        <w:rPr>
          <w:i/>
        </w:rPr>
      </w:pPr>
      <w:r>
        <w:rPr>
          <w:sz w:val="24"/>
        </w:rPr>
        <w:tab/>
      </w:r>
      <w:r>
        <w:rPr>
          <w:i/>
        </w:rPr>
        <w:t>(nazwa firmy wykonawcy)</w:t>
      </w:r>
    </w:p>
    <w:p w:rsidR="00BE5B62" w:rsidRDefault="00BE5B62" w:rsidP="00BE5B62">
      <w:pPr>
        <w:tabs>
          <w:tab w:val="right" w:leader="dot" w:pos="9072"/>
        </w:tabs>
        <w:spacing w:after="40"/>
        <w:rPr>
          <w:sz w:val="24"/>
        </w:rPr>
      </w:pPr>
      <w:r>
        <w:rPr>
          <w:sz w:val="24"/>
        </w:rPr>
        <w:t>w zakresie</w:t>
      </w:r>
      <w:r>
        <w:rPr>
          <w:sz w:val="24"/>
        </w:rPr>
        <w:tab/>
      </w:r>
    </w:p>
    <w:p w:rsidR="00BE5B62" w:rsidRDefault="00BE5B62" w:rsidP="00BE5B62">
      <w:pPr>
        <w:tabs>
          <w:tab w:val="center" w:pos="4820"/>
          <w:tab w:val="right" w:leader="dot" w:pos="9072"/>
        </w:tabs>
        <w:spacing w:after="40"/>
      </w:pPr>
      <w:r>
        <w:rPr>
          <w:sz w:val="24"/>
        </w:rPr>
        <w:tab/>
      </w:r>
      <w:r>
        <w:rPr>
          <w:i/>
        </w:rPr>
        <w:t>(rodzaj robót)</w:t>
      </w:r>
    </w:p>
    <w:p w:rsidR="00BE5B62" w:rsidRDefault="00BE5B62" w:rsidP="00BE5B62">
      <w:pPr>
        <w:tabs>
          <w:tab w:val="right" w:leader="dot" w:pos="9072"/>
        </w:tabs>
        <w:spacing w:after="40" w:line="480" w:lineRule="auto"/>
        <w:rPr>
          <w:sz w:val="24"/>
        </w:rPr>
      </w:pPr>
      <w:r>
        <w:rPr>
          <w:sz w:val="24"/>
        </w:rPr>
        <w:t>na zadaniu pn.:</w:t>
      </w:r>
      <w:r>
        <w:rPr>
          <w:sz w:val="24"/>
        </w:rPr>
        <w:tab/>
      </w:r>
    </w:p>
    <w:p w:rsidR="00BE5B62" w:rsidRDefault="00BE5B62" w:rsidP="00BE5B62">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BE5B62" w:rsidRDefault="00BE5B62" w:rsidP="00BE5B62">
      <w:pPr>
        <w:tabs>
          <w:tab w:val="right" w:leader="dot" w:pos="9072"/>
        </w:tabs>
        <w:spacing w:after="40" w:line="480" w:lineRule="auto"/>
        <w:rPr>
          <w:sz w:val="24"/>
        </w:rPr>
      </w:pPr>
      <w:r>
        <w:rPr>
          <w:sz w:val="24"/>
        </w:rPr>
        <w:t>zawartej przez zamawiającego tj. ………………………………………………………………</w:t>
      </w:r>
    </w:p>
    <w:p w:rsidR="00BE5B62" w:rsidRDefault="00BE5B62" w:rsidP="00BE5B62">
      <w:pPr>
        <w:tabs>
          <w:tab w:val="right" w:leader="dot" w:pos="9072"/>
        </w:tabs>
        <w:spacing w:after="40"/>
        <w:rPr>
          <w:sz w:val="24"/>
        </w:rPr>
      </w:pPr>
      <w:r>
        <w:rPr>
          <w:sz w:val="24"/>
        </w:rPr>
        <w:t>z</w:t>
      </w:r>
      <w:r>
        <w:rPr>
          <w:sz w:val="24"/>
        </w:rPr>
        <w:tab/>
      </w:r>
    </w:p>
    <w:p w:rsidR="00BE5B62" w:rsidRDefault="00BE5B62" w:rsidP="00BE5B62">
      <w:pPr>
        <w:tabs>
          <w:tab w:val="center" w:pos="4820"/>
          <w:tab w:val="right" w:leader="dot" w:pos="9072"/>
        </w:tabs>
        <w:spacing w:after="40"/>
        <w:rPr>
          <w:i/>
        </w:rPr>
      </w:pPr>
      <w:r>
        <w:rPr>
          <w:sz w:val="24"/>
        </w:rPr>
        <w:tab/>
      </w:r>
      <w:r>
        <w:rPr>
          <w:i/>
        </w:rPr>
        <w:t>(nazwa firmy wykonawcy)</w:t>
      </w:r>
    </w:p>
    <w:p w:rsidR="00BE5B62" w:rsidRDefault="00BE5B62" w:rsidP="00BE5B62">
      <w:pPr>
        <w:tabs>
          <w:tab w:val="right" w:leader="dot" w:pos="9072"/>
        </w:tabs>
        <w:spacing w:line="480" w:lineRule="auto"/>
        <w:jc w:val="both"/>
        <w:rPr>
          <w:sz w:val="24"/>
        </w:rPr>
      </w:pPr>
      <w:r>
        <w:rPr>
          <w:sz w:val="24"/>
        </w:rPr>
        <w:t>oświadczam, że otrzymałem należne wynagrodzenie od Wykonawcy</w:t>
      </w:r>
    </w:p>
    <w:p w:rsidR="00BE5B62" w:rsidRDefault="00BE5B62" w:rsidP="00BE5B62">
      <w:pPr>
        <w:tabs>
          <w:tab w:val="right" w:leader="dot" w:pos="9072"/>
        </w:tabs>
        <w:spacing w:after="40"/>
        <w:jc w:val="both"/>
        <w:rPr>
          <w:sz w:val="24"/>
        </w:rPr>
      </w:pPr>
      <w:r>
        <w:rPr>
          <w:sz w:val="24"/>
        </w:rPr>
        <w:tab/>
      </w:r>
    </w:p>
    <w:p w:rsidR="00BE5B62" w:rsidRDefault="00BE5B62" w:rsidP="00BE5B62">
      <w:pPr>
        <w:tabs>
          <w:tab w:val="center" w:pos="4820"/>
          <w:tab w:val="right" w:leader="dot" w:pos="9072"/>
        </w:tabs>
        <w:spacing w:after="40" w:line="480" w:lineRule="auto"/>
        <w:rPr>
          <w:i/>
        </w:rPr>
      </w:pPr>
      <w:r>
        <w:rPr>
          <w:i/>
        </w:rPr>
        <w:tab/>
        <w:t>(nazwa firmy wykonawcy)</w:t>
      </w:r>
    </w:p>
    <w:p w:rsidR="00BE5B62" w:rsidRDefault="00BE5B62" w:rsidP="00BE5B62">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BE5B62" w:rsidRDefault="00BE5B62" w:rsidP="00BE5B62">
      <w:pPr>
        <w:tabs>
          <w:tab w:val="right" w:leader="dot" w:pos="9072"/>
        </w:tabs>
        <w:spacing w:after="40" w:line="480" w:lineRule="auto"/>
        <w:rPr>
          <w:sz w:val="24"/>
        </w:rPr>
      </w:pPr>
      <w:r>
        <w:rPr>
          <w:sz w:val="24"/>
        </w:rPr>
        <w:tab/>
      </w:r>
    </w:p>
    <w:p w:rsidR="00BE5B62" w:rsidRDefault="00BE5B62" w:rsidP="00BE5B62">
      <w:pPr>
        <w:tabs>
          <w:tab w:val="right" w:leader="dot" w:pos="9072"/>
        </w:tabs>
        <w:spacing w:after="40" w:line="480" w:lineRule="auto"/>
        <w:rPr>
          <w:sz w:val="24"/>
        </w:rPr>
      </w:pPr>
      <w:r>
        <w:rPr>
          <w:sz w:val="24"/>
        </w:rPr>
        <w:t xml:space="preserve">za prace wykonane w okresie od ……………………… r. do ……………………… r. </w:t>
      </w:r>
    </w:p>
    <w:p w:rsidR="00BE5B62" w:rsidRDefault="00BE5B62" w:rsidP="00BE5B62">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BE5B62" w:rsidRDefault="00BE5B62" w:rsidP="00BE5B62">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BE5B62" w:rsidRDefault="00BE5B62" w:rsidP="00BE5B62">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BE5B62" w:rsidRDefault="00BE5B62" w:rsidP="00BE5B62">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rsidR="00BE5B62" w:rsidRPr="00BE5B62" w:rsidRDefault="00BE5B62" w:rsidP="00BE5B62">
      <w:pPr>
        <w:tabs>
          <w:tab w:val="center" w:pos="6804"/>
        </w:tabs>
        <w:spacing w:after="40"/>
        <w:jc w:val="both"/>
        <w:rPr>
          <w:sz w:val="24"/>
        </w:rPr>
      </w:pPr>
      <w:r>
        <w:rPr>
          <w:sz w:val="24"/>
        </w:rPr>
        <w:lastRenderedPageBreak/>
        <w:tab/>
        <w:t>…………………………………………</w:t>
      </w:r>
      <w:r>
        <w:rPr>
          <w:i/>
        </w:rPr>
        <w:t>(podpis)</w:t>
      </w:r>
    </w:p>
    <w:p w:rsidR="00BE5B62" w:rsidRDefault="00BE5B62" w:rsidP="00BE5B62">
      <w:pPr>
        <w:jc w:val="right"/>
        <w:rPr>
          <w:b/>
        </w:rPr>
      </w:pPr>
      <w:r>
        <w:rPr>
          <w:b/>
        </w:rPr>
        <w:t>Zał. nr 3</w:t>
      </w:r>
      <w:r w:rsidRPr="00F503EA">
        <w:rPr>
          <w:b/>
        </w:rPr>
        <w:t xml:space="preserve"> przekaz</w:t>
      </w:r>
    </w:p>
    <w:p w:rsidR="00BE5B62" w:rsidRPr="00F503EA" w:rsidRDefault="00BE5B62" w:rsidP="00BE5B62">
      <w:pPr>
        <w:jc w:val="right"/>
        <w:rPr>
          <w:b/>
        </w:rPr>
      </w:pPr>
    </w:p>
    <w:p w:rsidR="00BE5B62" w:rsidRDefault="00BE5B62" w:rsidP="00BE5B62">
      <w:pPr>
        <w:spacing w:line="480" w:lineRule="auto"/>
        <w:jc w:val="right"/>
        <w:rPr>
          <w:sz w:val="24"/>
        </w:rPr>
      </w:pPr>
      <w:r>
        <w:rPr>
          <w:sz w:val="24"/>
        </w:rPr>
        <w:t>Załącznik nr 3 do umowy</w:t>
      </w:r>
    </w:p>
    <w:p w:rsidR="00BE5B62" w:rsidRDefault="00BE5B62" w:rsidP="00BE5B62">
      <w:pPr>
        <w:spacing w:line="480" w:lineRule="auto"/>
        <w:jc w:val="right"/>
        <w:rPr>
          <w:sz w:val="24"/>
        </w:rPr>
      </w:pPr>
    </w:p>
    <w:p w:rsidR="00BE5B62" w:rsidRDefault="00BE5B62" w:rsidP="00BE5B62">
      <w:pPr>
        <w:spacing w:line="480" w:lineRule="auto"/>
        <w:jc w:val="right"/>
        <w:rPr>
          <w:sz w:val="24"/>
        </w:rPr>
      </w:pPr>
    </w:p>
    <w:p w:rsidR="00BE5B62" w:rsidRDefault="00BE5B62" w:rsidP="00BE5B62">
      <w:pPr>
        <w:jc w:val="right"/>
        <w:rPr>
          <w:sz w:val="24"/>
        </w:rPr>
      </w:pPr>
      <w:r>
        <w:rPr>
          <w:sz w:val="24"/>
        </w:rPr>
        <w:t>……………………………, dnia ………………… r.</w:t>
      </w:r>
    </w:p>
    <w:p w:rsidR="00BE5B62" w:rsidRDefault="00BE5B62" w:rsidP="00BE5B62">
      <w:pPr>
        <w:jc w:val="right"/>
        <w:rPr>
          <w:sz w:val="24"/>
        </w:rPr>
      </w:pPr>
    </w:p>
    <w:p w:rsidR="00BE5B62" w:rsidRDefault="00BE5B62" w:rsidP="00BE5B62">
      <w:pPr>
        <w:jc w:val="center"/>
        <w:rPr>
          <w:b/>
          <w:sz w:val="24"/>
        </w:rPr>
      </w:pPr>
      <w:r>
        <w:rPr>
          <w:b/>
          <w:sz w:val="24"/>
        </w:rPr>
        <w:t>PRZEKAZ</w:t>
      </w:r>
    </w:p>
    <w:p w:rsidR="00BE5B62" w:rsidRDefault="00BE5B62" w:rsidP="00BE5B62">
      <w:pPr>
        <w:jc w:val="center"/>
        <w:rPr>
          <w:sz w:val="24"/>
        </w:rPr>
      </w:pPr>
    </w:p>
    <w:p w:rsidR="00BE5B62" w:rsidRDefault="00BE5B62" w:rsidP="00BE5B62">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rsidR="00BE5B62" w:rsidRDefault="00BE5B62" w:rsidP="00BE5B62">
      <w:pPr>
        <w:tabs>
          <w:tab w:val="right" w:leader="dot" w:pos="9072"/>
        </w:tabs>
        <w:spacing w:after="40"/>
        <w:jc w:val="both"/>
        <w:rPr>
          <w:sz w:val="24"/>
        </w:rPr>
      </w:pPr>
      <w:r>
        <w:rPr>
          <w:sz w:val="24"/>
        </w:rPr>
        <w:t xml:space="preserve">z dnia ………………… r. zawartej pomiędzy </w:t>
      </w:r>
      <w:r>
        <w:rPr>
          <w:sz w:val="24"/>
        </w:rPr>
        <w:tab/>
      </w:r>
    </w:p>
    <w:p w:rsidR="00BE5B62" w:rsidRDefault="00BE5B62" w:rsidP="00BE5B62">
      <w:pPr>
        <w:tabs>
          <w:tab w:val="center" w:pos="6663"/>
          <w:tab w:val="right" w:leader="dot" w:pos="9072"/>
        </w:tabs>
        <w:jc w:val="both"/>
        <w:rPr>
          <w:i/>
        </w:rPr>
      </w:pPr>
      <w:r>
        <w:rPr>
          <w:sz w:val="24"/>
        </w:rPr>
        <w:tab/>
      </w:r>
      <w:r>
        <w:rPr>
          <w:i/>
        </w:rPr>
        <w:t>(nazwa firmy wykonawcy)</w:t>
      </w:r>
    </w:p>
    <w:p w:rsidR="00BE5B62" w:rsidRPr="00E40E45" w:rsidRDefault="00BE5B62" w:rsidP="00BE5B62">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sidRPr="00E40E45">
        <w:rPr>
          <w:b/>
          <w:sz w:val="24"/>
          <w:szCs w:val="24"/>
          <w:lang w:eastAsia="ar-SA"/>
        </w:rPr>
        <w:t xml:space="preserve"> </w:t>
      </w:r>
      <w:r>
        <w:rPr>
          <w:b/>
          <w:sz w:val="24"/>
          <w:szCs w:val="24"/>
          <w:lang w:eastAsia="ar-SA"/>
        </w:rPr>
        <w:t xml:space="preserve">– Zamawiającym </w:t>
      </w:r>
      <w:r>
        <w:rPr>
          <w:sz w:val="24"/>
          <w:szCs w:val="24"/>
          <w:lang w:eastAsia="ar-SA"/>
        </w:rPr>
        <w:t xml:space="preserve">o wykonanie </w:t>
      </w:r>
      <w:r>
        <w:rPr>
          <w:sz w:val="24"/>
          <w:szCs w:val="24"/>
          <w:lang w:eastAsia="ar-SA"/>
        </w:rPr>
        <w:tab/>
      </w:r>
    </w:p>
    <w:p w:rsidR="00BE5B62" w:rsidRPr="00E40E45" w:rsidRDefault="00BE5B62" w:rsidP="00BE5B62">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rsidR="00BE5B62" w:rsidRPr="00E40E45" w:rsidRDefault="00BE5B62" w:rsidP="00BE5B62">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rsidR="00BE5B62" w:rsidRDefault="00BE5B62" w:rsidP="00BE5B62">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rsidR="00BE5B62" w:rsidRDefault="00BE5B62" w:rsidP="00BE5B62">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rsidR="00BE5B62" w:rsidRDefault="00BE5B62" w:rsidP="00BE5B62">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 xml:space="preserve"> </w:t>
      </w:r>
      <w:r>
        <w:rPr>
          <w:sz w:val="24"/>
        </w:rPr>
        <w:tab/>
        <w:t xml:space="preserve">kwoty </w:t>
      </w:r>
      <w:r>
        <w:rPr>
          <w:sz w:val="24"/>
        </w:rPr>
        <w:tab/>
        <w:t xml:space="preserve"> zł</w:t>
      </w:r>
    </w:p>
    <w:p w:rsidR="00BE5B62" w:rsidRDefault="00BE5B62" w:rsidP="00BE5B62">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 xml:space="preserve"> </w:t>
      </w:r>
      <w:r>
        <w:rPr>
          <w:sz w:val="24"/>
        </w:rPr>
        <w:tab/>
      </w:r>
      <w:r>
        <w:rPr>
          <w:i/>
        </w:rPr>
        <w:t>(rodzaj robót)</w:t>
      </w:r>
    </w:p>
    <w:p w:rsidR="00BE5B62" w:rsidRDefault="00BE5B62" w:rsidP="00BE5B62">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rsidR="00BE5B62" w:rsidRDefault="00BE5B62" w:rsidP="00BE5B62">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rsidR="00BE5B62" w:rsidRDefault="00BE5B62" w:rsidP="00BE5B62">
      <w:pPr>
        <w:numPr>
          <w:ilvl w:val="8"/>
          <w:numId w:val="76"/>
        </w:numPr>
        <w:tabs>
          <w:tab w:val="clear" w:pos="0"/>
          <w:tab w:val="left" w:pos="567"/>
          <w:tab w:val="right" w:leader="dot" w:pos="9072"/>
        </w:tabs>
        <w:suppressAutoHyphens/>
        <w:ind w:left="0" w:firstLine="0"/>
        <w:jc w:val="both"/>
        <w:rPr>
          <w:sz w:val="24"/>
        </w:rPr>
      </w:pPr>
      <w:r>
        <w:rPr>
          <w:sz w:val="24"/>
        </w:rPr>
        <w:t xml:space="preserve"> </w:t>
      </w: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rsidR="00BE5B62" w:rsidRDefault="00BE5B62" w:rsidP="00BE5B62">
      <w:pPr>
        <w:numPr>
          <w:ilvl w:val="8"/>
          <w:numId w:val="76"/>
        </w:numPr>
        <w:tabs>
          <w:tab w:val="clear" w:pos="0"/>
          <w:tab w:val="left" w:pos="567"/>
          <w:tab w:val="right" w:leader="dot" w:pos="9072"/>
        </w:tabs>
        <w:suppressAutoHyphens/>
        <w:ind w:left="0" w:firstLine="0"/>
        <w:jc w:val="both"/>
        <w:rPr>
          <w:sz w:val="24"/>
        </w:rPr>
      </w:pPr>
      <w:r>
        <w:rPr>
          <w:sz w:val="24"/>
        </w:rPr>
        <w:t xml:space="preserve"> </w:t>
      </w: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rsidR="00BE5B62" w:rsidRDefault="00BE5B62" w:rsidP="00BE5B62">
      <w:pPr>
        <w:numPr>
          <w:ilvl w:val="3"/>
          <w:numId w:val="76"/>
        </w:numPr>
        <w:tabs>
          <w:tab w:val="left" w:pos="567"/>
          <w:tab w:val="right" w:leader="dot" w:pos="9072"/>
        </w:tabs>
        <w:suppressAutoHyphens/>
        <w:ind w:left="0" w:firstLine="0"/>
        <w:jc w:val="both"/>
        <w:rPr>
          <w:sz w:val="24"/>
        </w:rPr>
      </w:pPr>
    </w:p>
    <w:p w:rsidR="00BE5B62" w:rsidRDefault="00BE5B62" w:rsidP="00BE5B62">
      <w:pPr>
        <w:numPr>
          <w:ilvl w:val="8"/>
          <w:numId w:val="76"/>
        </w:numPr>
        <w:tabs>
          <w:tab w:val="clear" w:pos="0"/>
          <w:tab w:val="left" w:pos="567"/>
          <w:tab w:val="right" w:leader="dot" w:pos="9072"/>
        </w:tabs>
        <w:suppressAutoHyphens/>
        <w:spacing w:line="480" w:lineRule="auto"/>
        <w:ind w:left="0" w:firstLine="0"/>
        <w:jc w:val="both"/>
        <w:rPr>
          <w:sz w:val="24"/>
        </w:rPr>
      </w:pPr>
    </w:p>
    <w:p w:rsidR="00BE5B62" w:rsidRPr="00C815D4" w:rsidRDefault="00BE5B62" w:rsidP="00BE5B62">
      <w:pPr>
        <w:rPr>
          <w:sz w:val="24"/>
        </w:rPr>
      </w:pPr>
    </w:p>
    <w:p w:rsidR="00BE5B62" w:rsidRDefault="00BE5B62" w:rsidP="00BE5B62">
      <w:pPr>
        <w:rPr>
          <w:sz w:val="24"/>
        </w:rPr>
      </w:pPr>
    </w:p>
    <w:p w:rsidR="00BE5B62" w:rsidRDefault="00BE5B62" w:rsidP="00BE5B62">
      <w:pPr>
        <w:tabs>
          <w:tab w:val="center" w:pos="6975"/>
        </w:tabs>
        <w:spacing w:after="40"/>
        <w:rPr>
          <w:sz w:val="24"/>
        </w:rPr>
      </w:pPr>
      <w:r>
        <w:rPr>
          <w:sz w:val="24"/>
        </w:rPr>
        <w:tab/>
        <w:t>……………………………………………</w:t>
      </w:r>
    </w:p>
    <w:p w:rsidR="00BE5B62" w:rsidRDefault="00BE5B62" w:rsidP="00BE5B62">
      <w:pPr>
        <w:tabs>
          <w:tab w:val="center" w:pos="6975"/>
        </w:tabs>
        <w:rPr>
          <w:i/>
        </w:rPr>
      </w:pPr>
      <w:r>
        <w:rPr>
          <w:sz w:val="24"/>
        </w:rPr>
        <w:tab/>
      </w:r>
      <w:r>
        <w:rPr>
          <w:i/>
        </w:rPr>
        <w:t>(podpis)</w:t>
      </w:r>
    </w:p>
    <w:p w:rsidR="00BE5B62" w:rsidRDefault="00BE5B62" w:rsidP="00BE5B62">
      <w:pPr>
        <w:tabs>
          <w:tab w:val="center" w:pos="6975"/>
        </w:tabs>
        <w:rPr>
          <w:i/>
        </w:rPr>
      </w:pPr>
    </w:p>
    <w:p w:rsidR="00BE5B62" w:rsidRPr="00F503EA" w:rsidRDefault="00BE5B62" w:rsidP="00BE5B62">
      <w:pPr>
        <w:jc w:val="right"/>
        <w:rPr>
          <w:b/>
        </w:rPr>
      </w:pPr>
      <w:r>
        <w:rPr>
          <w:b/>
        </w:rPr>
        <w:t>Zał. nr 4</w:t>
      </w:r>
      <w:r w:rsidRPr="00F503EA">
        <w:rPr>
          <w:b/>
        </w:rPr>
        <w:t xml:space="preserve"> oświadczenie Dalszego Podwykonawcy</w:t>
      </w:r>
    </w:p>
    <w:p w:rsidR="00BE5B62" w:rsidRDefault="00BE5B62" w:rsidP="00BE5B62">
      <w:pPr>
        <w:tabs>
          <w:tab w:val="center" w:pos="6975"/>
        </w:tabs>
        <w:rPr>
          <w:i/>
        </w:rPr>
      </w:pPr>
    </w:p>
    <w:p w:rsidR="00BE5B62" w:rsidRDefault="00BE5B62" w:rsidP="00BE5B62">
      <w:pPr>
        <w:jc w:val="right"/>
        <w:rPr>
          <w:sz w:val="24"/>
        </w:rPr>
      </w:pPr>
      <w:r>
        <w:rPr>
          <w:sz w:val="24"/>
        </w:rPr>
        <w:t>Załącznik nr 4 do umowy</w:t>
      </w:r>
    </w:p>
    <w:p w:rsidR="00BE5B62" w:rsidRDefault="00BE5B62" w:rsidP="00BE5B62">
      <w:pPr>
        <w:jc w:val="right"/>
        <w:rPr>
          <w:sz w:val="24"/>
        </w:rPr>
      </w:pPr>
    </w:p>
    <w:p w:rsidR="00BE5B62" w:rsidRDefault="00BE5B62" w:rsidP="00BE5B62">
      <w:pPr>
        <w:jc w:val="right"/>
        <w:rPr>
          <w:sz w:val="24"/>
        </w:rPr>
      </w:pPr>
    </w:p>
    <w:tbl>
      <w:tblPr>
        <w:tblW w:w="0" w:type="auto"/>
        <w:tblLook w:val="04A0" w:firstRow="1" w:lastRow="0" w:firstColumn="1" w:lastColumn="0" w:noHBand="0" w:noVBand="1"/>
      </w:tblPr>
      <w:tblGrid>
        <w:gridCol w:w="3256"/>
        <w:gridCol w:w="5806"/>
      </w:tblGrid>
      <w:tr w:rsidR="00BE5B62" w:rsidTr="003D7109">
        <w:tc>
          <w:tcPr>
            <w:tcW w:w="3256" w:type="dxa"/>
            <w:shd w:val="clear" w:color="auto" w:fill="auto"/>
          </w:tcPr>
          <w:p w:rsidR="00BE5B62" w:rsidRPr="00773839" w:rsidRDefault="00BE5B62" w:rsidP="003D7109">
            <w:pPr>
              <w:spacing w:line="360" w:lineRule="auto"/>
              <w:jc w:val="center"/>
              <w:rPr>
                <w:sz w:val="24"/>
              </w:rPr>
            </w:pPr>
            <w:r w:rsidRPr="00773839">
              <w:rPr>
                <w:sz w:val="24"/>
              </w:rPr>
              <w:t>………………………………</w:t>
            </w:r>
          </w:p>
          <w:p w:rsidR="00BE5B62" w:rsidRPr="00773839" w:rsidRDefault="00BE5B62" w:rsidP="003D7109">
            <w:pPr>
              <w:spacing w:line="360" w:lineRule="auto"/>
              <w:jc w:val="center"/>
              <w:rPr>
                <w:sz w:val="24"/>
              </w:rPr>
            </w:pPr>
            <w:r w:rsidRPr="00773839">
              <w:rPr>
                <w:sz w:val="24"/>
              </w:rPr>
              <w:t>………………………………</w:t>
            </w:r>
          </w:p>
          <w:p w:rsidR="00BE5B62" w:rsidRPr="00773839" w:rsidRDefault="00BE5B62" w:rsidP="003D7109">
            <w:pPr>
              <w:spacing w:line="360" w:lineRule="auto"/>
              <w:jc w:val="center"/>
              <w:rPr>
                <w:sz w:val="24"/>
              </w:rPr>
            </w:pPr>
            <w:r w:rsidRPr="00773839">
              <w:rPr>
                <w:sz w:val="24"/>
              </w:rPr>
              <w:t>………………………………</w:t>
            </w:r>
          </w:p>
          <w:p w:rsidR="00BE5B62" w:rsidRPr="00773839" w:rsidRDefault="00BE5B62" w:rsidP="003D7109">
            <w:pPr>
              <w:jc w:val="center"/>
              <w:rPr>
                <w:i/>
              </w:rPr>
            </w:pPr>
            <w:r w:rsidRPr="00773839">
              <w:rPr>
                <w:i/>
              </w:rPr>
              <w:t>(podwykonawca)</w:t>
            </w:r>
          </w:p>
        </w:tc>
        <w:tc>
          <w:tcPr>
            <w:tcW w:w="5806" w:type="dxa"/>
            <w:shd w:val="clear" w:color="auto" w:fill="auto"/>
          </w:tcPr>
          <w:p w:rsidR="00BE5B62" w:rsidRPr="00773839" w:rsidRDefault="00BE5B62" w:rsidP="003D7109">
            <w:pPr>
              <w:jc w:val="right"/>
              <w:rPr>
                <w:sz w:val="24"/>
              </w:rPr>
            </w:pPr>
            <w:r w:rsidRPr="00773839">
              <w:rPr>
                <w:sz w:val="24"/>
              </w:rPr>
              <w:t>………………………, dnia ……………… r.</w:t>
            </w:r>
          </w:p>
          <w:p w:rsidR="00BE5B62" w:rsidRPr="00773839" w:rsidRDefault="00BE5B62" w:rsidP="003D7109">
            <w:pPr>
              <w:tabs>
                <w:tab w:val="center" w:pos="2466"/>
                <w:tab w:val="center" w:pos="4569"/>
              </w:tabs>
              <w:rPr>
                <w:i/>
              </w:rPr>
            </w:pPr>
            <w:r w:rsidRPr="00773839">
              <w:rPr>
                <w:i/>
              </w:rPr>
              <w:tab/>
              <w:t>(miejscowość)</w:t>
            </w:r>
            <w:r w:rsidRPr="00773839">
              <w:rPr>
                <w:i/>
              </w:rPr>
              <w:tab/>
              <w:t>(data)</w:t>
            </w:r>
          </w:p>
        </w:tc>
      </w:tr>
    </w:tbl>
    <w:p w:rsidR="00BE5B62" w:rsidRDefault="00BE5B62" w:rsidP="00BE5B62">
      <w:pPr>
        <w:jc w:val="center"/>
        <w:rPr>
          <w:sz w:val="24"/>
        </w:rPr>
      </w:pPr>
    </w:p>
    <w:p w:rsidR="00BE5B62" w:rsidRDefault="00BE5B62" w:rsidP="00BE5B62">
      <w:pPr>
        <w:jc w:val="center"/>
        <w:rPr>
          <w:sz w:val="24"/>
        </w:rPr>
      </w:pPr>
      <w:r>
        <w:rPr>
          <w:b/>
          <w:sz w:val="24"/>
        </w:rPr>
        <w:t>OŚWIADCZENIE</w:t>
      </w:r>
    </w:p>
    <w:p w:rsidR="00BE5B62" w:rsidRDefault="00BE5B62" w:rsidP="00BE5B62">
      <w:pPr>
        <w:tabs>
          <w:tab w:val="right" w:leader="dot" w:pos="9072"/>
        </w:tabs>
        <w:spacing w:after="40"/>
        <w:rPr>
          <w:sz w:val="24"/>
        </w:rPr>
      </w:pPr>
      <w:r>
        <w:rPr>
          <w:sz w:val="24"/>
        </w:rPr>
        <w:t>Reprezentując</w:t>
      </w:r>
      <w:r>
        <w:rPr>
          <w:sz w:val="24"/>
        </w:rPr>
        <w:tab/>
      </w:r>
    </w:p>
    <w:p w:rsidR="00BE5B62" w:rsidRDefault="00BE5B62" w:rsidP="00BE5B62">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rsidR="00BE5B62" w:rsidRDefault="00BE5B62" w:rsidP="00BE5B62">
      <w:pPr>
        <w:tabs>
          <w:tab w:val="right" w:leader="dot" w:pos="9072"/>
        </w:tabs>
        <w:spacing w:after="40"/>
        <w:rPr>
          <w:sz w:val="24"/>
        </w:rPr>
      </w:pPr>
      <w:r>
        <w:rPr>
          <w:sz w:val="24"/>
        </w:rPr>
        <w:t>będącego podwykonawcą</w:t>
      </w:r>
      <w:r>
        <w:rPr>
          <w:sz w:val="24"/>
        </w:rPr>
        <w:tab/>
      </w:r>
    </w:p>
    <w:p w:rsidR="00BE5B62" w:rsidRDefault="00BE5B62" w:rsidP="00BE5B62">
      <w:pPr>
        <w:tabs>
          <w:tab w:val="center" w:pos="4820"/>
          <w:tab w:val="right" w:leader="dot" w:pos="9072"/>
        </w:tabs>
        <w:rPr>
          <w:i/>
        </w:rPr>
      </w:pPr>
      <w:r>
        <w:rPr>
          <w:sz w:val="24"/>
        </w:rPr>
        <w:tab/>
      </w:r>
      <w:r>
        <w:rPr>
          <w:i/>
        </w:rPr>
        <w:t>(nazwa firmy podwykonawcy)</w:t>
      </w:r>
    </w:p>
    <w:p w:rsidR="00BE5B62" w:rsidRDefault="00BE5B62" w:rsidP="00BE5B62">
      <w:pPr>
        <w:tabs>
          <w:tab w:val="right" w:leader="dot" w:pos="9072"/>
        </w:tabs>
        <w:spacing w:after="40"/>
        <w:rPr>
          <w:sz w:val="24"/>
        </w:rPr>
      </w:pPr>
      <w:r>
        <w:rPr>
          <w:sz w:val="24"/>
        </w:rPr>
        <w:t>w zakresie</w:t>
      </w:r>
      <w:r>
        <w:rPr>
          <w:sz w:val="24"/>
        </w:rPr>
        <w:tab/>
      </w:r>
    </w:p>
    <w:p w:rsidR="00BE5B62" w:rsidRDefault="00BE5B62" w:rsidP="00BE5B62">
      <w:pPr>
        <w:tabs>
          <w:tab w:val="center" w:pos="4820"/>
          <w:tab w:val="right" w:leader="dot" w:pos="9072"/>
        </w:tabs>
        <w:spacing w:after="40"/>
      </w:pPr>
      <w:r>
        <w:rPr>
          <w:sz w:val="24"/>
        </w:rPr>
        <w:tab/>
      </w:r>
      <w:r>
        <w:rPr>
          <w:i/>
        </w:rPr>
        <w:t>(rodzaj prac)</w:t>
      </w:r>
    </w:p>
    <w:p w:rsidR="00BE5B62" w:rsidRDefault="00BE5B62" w:rsidP="00BE5B62">
      <w:pPr>
        <w:tabs>
          <w:tab w:val="right" w:leader="dot" w:pos="9072"/>
        </w:tabs>
        <w:spacing w:after="40" w:line="480" w:lineRule="auto"/>
        <w:rPr>
          <w:sz w:val="24"/>
        </w:rPr>
      </w:pPr>
      <w:r>
        <w:rPr>
          <w:sz w:val="24"/>
        </w:rPr>
        <w:t>na zadaniu pn.:</w:t>
      </w:r>
      <w:r>
        <w:rPr>
          <w:sz w:val="24"/>
        </w:rPr>
        <w:tab/>
      </w:r>
    </w:p>
    <w:p w:rsidR="00BE5B62" w:rsidRDefault="00BE5B62" w:rsidP="00BE5B62">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BE5B62" w:rsidRDefault="00BE5B62" w:rsidP="00BE5B62">
      <w:pPr>
        <w:tabs>
          <w:tab w:val="right" w:leader="dot" w:pos="9072"/>
        </w:tabs>
        <w:spacing w:after="40" w:line="480" w:lineRule="auto"/>
        <w:rPr>
          <w:sz w:val="24"/>
        </w:rPr>
      </w:pPr>
      <w:r>
        <w:rPr>
          <w:sz w:val="24"/>
        </w:rPr>
        <w:t>zawartej przez zamawiającego tj. Gminę Jastrzębia, Jastrzębia 110, 26-631 Jastrzębia</w:t>
      </w:r>
    </w:p>
    <w:p w:rsidR="00BE5B62" w:rsidRDefault="00BE5B62" w:rsidP="00BE5B62">
      <w:pPr>
        <w:tabs>
          <w:tab w:val="right" w:leader="dot" w:pos="9072"/>
        </w:tabs>
        <w:spacing w:after="40"/>
        <w:rPr>
          <w:sz w:val="24"/>
        </w:rPr>
      </w:pPr>
      <w:r>
        <w:rPr>
          <w:sz w:val="24"/>
        </w:rPr>
        <w:t>z</w:t>
      </w:r>
      <w:r>
        <w:rPr>
          <w:sz w:val="24"/>
        </w:rPr>
        <w:tab/>
      </w:r>
    </w:p>
    <w:p w:rsidR="00BE5B62" w:rsidRDefault="00BE5B62" w:rsidP="00BE5B62">
      <w:pPr>
        <w:tabs>
          <w:tab w:val="center" w:pos="4820"/>
          <w:tab w:val="right" w:leader="dot" w:pos="9072"/>
        </w:tabs>
        <w:spacing w:after="40"/>
        <w:rPr>
          <w:i/>
        </w:rPr>
      </w:pPr>
      <w:r>
        <w:rPr>
          <w:sz w:val="24"/>
        </w:rPr>
        <w:tab/>
      </w:r>
      <w:r>
        <w:rPr>
          <w:i/>
        </w:rPr>
        <w:t>(nazwa firmy wykonawcy)</w:t>
      </w:r>
    </w:p>
    <w:p w:rsidR="00BE5B62" w:rsidRDefault="00BE5B62" w:rsidP="00BE5B62">
      <w:pPr>
        <w:tabs>
          <w:tab w:val="right" w:leader="dot" w:pos="9072"/>
        </w:tabs>
        <w:spacing w:line="480" w:lineRule="auto"/>
        <w:jc w:val="both"/>
        <w:rPr>
          <w:sz w:val="24"/>
        </w:rPr>
      </w:pPr>
      <w:r>
        <w:rPr>
          <w:sz w:val="24"/>
        </w:rPr>
        <w:t>oświadczam, że otrzymałem należne wynagrodzenie od Podwykonawcy</w:t>
      </w:r>
    </w:p>
    <w:p w:rsidR="00BE5B62" w:rsidRDefault="00BE5B62" w:rsidP="00BE5B62">
      <w:pPr>
        <w:tabs>
          <w:tab w:val="right" w:leader="dot" w:pos="9072"/>
        </w:tabs>
        <w:spacing w:after="40"/>
        <w:jc w:val="both"/>
        <w:rPr>
          <w:sz w:val="24"/>
        </w:rPr>
      </w:pPr>
      <w:r>
        <w:rPr>
          <w:sz w:val="24"/>
        </w:rPr>
        <w:tab/>
      </w:r>
    </w:p>
    <w:p w:rsidR="00BE5B62" w:rsidRDefault="00BE5B62" w:rsidP="00BE5B62">
      <w:pPr>
        <w:tabs>
          <w:tab w:val="center" w:pos="4820"/>
          <w:tab w:val="right" w:leader="dot" w:pos="9072"/>
        </w:tabs>
        <w:spacing w:after="40" w:line="480" w:lineRule="auto"/>
        <w:rPr>
          <w:i/>
        </w:rPr>
      </w:pPr>
      <w:r>
        <w:rPr>
          <w:i/>
        </w:rPr>
        <w:tab/>
        <w:t>(nazwa firmy podwykonawcy)</w:t>
      </w:r>
    </w:p>
    <w:p w:rsidR="00BE5B62" w:rsidRDefault="00BE5B62" w:rsidP="00BE5B62">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BE5B62" w:rsidRDefault="00BE5B62" w:rsidP="00BE5B62">
      <w:pPr>
        <w:tabs>
          <w:tab w:val="right" w:leader="dot" w:pos="9072"/>
        </w:tabs>
        <w:spacing w:after="40" w:line="480" w:lineRule="auto"/>
        <w:rPr>
          <w:sz w:val="24"/>
        </w:rPr>
      </w:pPr>
      <w:r>
        <w:rPr>
          <w:sz w:val="24"/>
        </w:rPr>
        <w:tab/>
      </w:r>
    </w:p>
    <w:p w:rsidR="00BE5B62" w:rsidRDefault="00BE5B62" w:rsidP="00BE5B62">
      <w:pPr>
        <w:tabs>
          <w:tab w:val="right" w:leader="dot" w:pos="9072"/>
        </w:tabs>
        <w:spacing w:after="40" w:line="480" w:lineRule="auto"/>
        <w:rPr>
          <w:sz w:val="24"/>
        </w:rPr>
      </w:pPr>
      <w:r>
        <w:rPr>
          <w:sz w:val="24"/>
        </w:rPr>
        <w:t xml:space="preserve">za prace wykonane w okresie od ……………………… r. do ……………………… r. </w:t>
      </w:r>
    </w:p>
    <w:p w:rsidR="00BE5B62" w:rsidRDefault="00BE5B62" w:rsidP="00BE5B62">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BE5B62" w:rsidRDefault="00BE5B62" w:rsidP="00BE5B62">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BE5B62" w:rsidRDefault="00BE5B62" w:rsidP="00BE5B62">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BE5B62" w:rsidRDefault="00BE5B62" w:rsidP="00BE5B62">
      <w:pPr>
        <w:tabs>
          <w:tab w:val="left" w:pos="3686"/>
          <w:tab w:val="left" w:pos="5529"/>
          <w:tab w:val="right" w:leader="dot" w:pos="9072"/>
        </w:tabs>
        <w:spacing w:after="40"/>
        <w:rPr>
          <w:sz w:val="24"/>
        </w:rPr>
      </w:pPr>
    </w:p>
    <w:p w:rsidR="00BE5B62" w:rsidRDefault="00BE5B62" w:rsidP="00BE5B62">
      <w:pPr>
        <w:tabs>
          <w:tab w:val="left" w:pos="3686"/>
          <w:tab w:val="left" w:pos="5529"/>
          <w:tab w:val="right" w:leader="dot" w:pos="9072"/>
        </w:tabs>
        <w:spacing w:after="40"/>
        <w:jc w:val="both"/>
        <w:rPr>
          <w:sz w:val="24"/>
        </w:rPr>
      </w:pPr>
      <w:r>
        <w:rPr>
          <w:sz w:val="24"/>
        </w:rPr>
        <w:lastRenderedPageBreak/>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rsidR="00BE5B62" w:rsidRDefault="00BE5B62" w:rsidP="00BE5B62">
      <w:pPr>
        <w:tabs>
          <w:tab w:val="center" w:pos="6804"/>
        </w:tabs>
        <w:spacing w:after="40"/>
        <w:jc w:val="both"/>
        <w:rPr>
          <w:sz w:val="24"/>
        </w:rPr>
      </w:pPr>
    </w:p>
    <w:p w:rsidR="00BE5B62" w:rsidRDefault="00BE5B62" w:rsidP="00BE5B62">
      <w:pPr>
        <w:tabs>
          <w:tab w:val="center" w:pos="6804"/>
        </w:tabs>
        <w:spacing w:after="40"/>
        <w:jc w:val="both"/>
        <w:rPr>
          <w:sz w:val="24"/>
        </w:rPr>
      </w:pPr>
      <w:r>
        <w:rPr>
          <w:sz w:val="24"/>
        </w:rPr>
        <w:tab/>
        <w:t>…………………………………………</w:t>
      </w:r>
    </w:p>
    <w:p w:rsidR="00BE5B62" w:rsidRPr="00830F63" w:rsidRDefault="00BE5B62" w:rsidP="00BE5B62">
      <w:pPr>
        <w:tabs>
          <w:tab w:val="center" w:pos="6804"/>
        </w:tabs>
        <w:spacing w:after="40"/>
        <w:jc w:val="both"/>
        <w:rPr>
          <w:i/>
        </w:rPr>
      </w:pPr>
      <w:r>
        <w:rPr>
          <w:sz w:val="24"/>
        </w:rPr>
        <w:tab/>
      </w:r>
      <w:r>
        <w:rPr>
          <w:i/>
        </w:rPr>
        <w:t>(podpis)</w:t>
      </w: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Default="00BE5B62" w:rsidP="00BE5B62">
      <w:pPr>
        <w:jc w:val="right"/>
        <w:rPr>
          <w:b/>
        </w:rPr>
      </w:pPr>
    </w:p>
    <w:p w:rsidR="00BE5B62" w:rsidRPr="00F503EA" w:rsidRDefault="00BE5B62" w:rsidP="00BE5B62">
      <w:pPr>
        <w:jc w:val="right"/>
        <w:rPr>
          <w:b/>
        </w:rPr>
      </w:pPr>
      <w:r>
        <w:rPr>
          <w:b/>
        </w:rPr>
        <w:t>Zał. nr 5</w:t>
      </w:r>
      <w:r w:rsidRPr="00F503EA">
        <w:rPr>
          <w:b/>
        </w:rPr>
        <w:t xml:space="preserve"> wzór karty gwarancyjnej</w:t>
      </w:r>
    </w:p>
    <w:p w:rsidR="00BE5B62" w:rsidRDefault="00BE5B62" w:rsidP="00BE5B62">
      <w:pPr>
        <w:jc w:val="right"/>
        <w:rPr>
          <w:sz w:val="24"/>
        </w:rPr>
      </w:pPr>
    </w:p>
    <w:p w:rsidR="00BE5B62" w:rsidRDefault="00BE5B62" w:rsidP="00BE5B62">
      <w:pPr>
        <w:jc w:val="right"/>
        <w:rPr>
          <w:sz w:val="24"/>
        </w:rPr>
      </w:pPr>
      <w:r>
        <w:rPr>
          <w:sz w:val="24"/>
        </w:rPr>
        <w:t>Załącznik nr 5 do umowy</w:t>
      </w:r>
    </w:p>
    <w:p w:rsidR="00BE5B62" w:rsidRDefault="00BE5B62" w:rsidP="00BE5B62">
      <w:pPr>
        <w:jc w:val="right"/>
        <w:rPr>
          <w:sz w:val="24"/>
        </w:rPr>
      </w:pPr>
    </w:p>
    <w:p w:rsidR="00BE5B62" w:rsidRDefault="00BE5B62" w:rsidP="00BE5B62">
      <w:pPr>
        <w:jc w:val="right"/>
        <w:rPr>
          <w:sz w:val="24"/>
        </w:rPr>
      </w:pPr>
    </w:p>
    <w:p w:rsidR="00BE5B62" w:rsidRDefault="00BE5B62" w:rsidP="00BE5B62">
      <w:pPr>
        <w:jc w:val="center"/>
        <w:rPr>
          <w:b/>
          <w:sz w:val="24"/>
        </w:rPr>
      </w:pPr>
    </w:p>
    <w:p w:rsidR="00BE5B62" w:rsidRDefault="00BE5B62" w:rsidP="00BE5B62">
      <w:pPr>
        <w:jc w:val="center"/>
        <w:rPr>
          <w:b/>
          <w:sz w:val="24"/>
        </w:rPr>
      </w:pPr>
      <w:r>
        <w:rPr>
          <w:b/>
          <w:sz w:val="24"/>
        </w:rPr>
        <w:t>KARTA GWARANCYJNA</w:t>
      </w:r>
    </w:p>
    <w:p w:rsidR="00BE5B62" w:rsidRDefault="00BE5B62" w:rsidP="00BE5B62">
      <w:pPr>
        <w:jc w:val="center"/>
        <w:rPr>
          <w:b/>
          <w:sz w:val="24"/>
        </w:rPr>
      </w:pPr>
    </w:p>
    <w:p w:rsidR="00BE5B62" w:rsidRDefault="00BE5B62" w:rsidP="00BE5B62">
      <w:pPr>
        <w:jc w:val="both"/>
        <w:rPr>
          <w:sz w:val="24"/>
        </w:rPr>
      </w:pPr>
      <w:r>
        <w:rPr>
          <w:sz w:val="24"/>
        </w:rPr>
        <w:t>Dot.: wykonanego w ramach umowy nr ……………………………… z dnia ……………… r.</w:t>
      </w:r>
    </w:p>
    <w:p w:rsidR="00BE5B62" w:rsidRDefault="00BE5B62" w:rsidP="00BE5B62">
      <w:pPr>
        <w:jc w:val="center"/>
        <w:rPr>
          <w:sz w:val="24"/>
        </w:rPr>
      </w:pPr>
      <w:r>
        <w:rPr>
          <w:sz w:val="24"/>
        </w:rPr>
        <w:t>zadania pn.:</w:t>
      </w:r>
    </w:p>
    <w:p w:rsidR="00BE5B62" w:rsidRDefault="00BE5B62" w:rsidP="00BE5B62">
      <w:pPr>
        <w:jc w:val="center"/>
        <w:rPr>
          <w:sz w:val="24"/>
        </w:rPr>
      </w:pPr>
    </w:p>
    <w:p w:rsidR="00BE5B62" w:rsidRDefault="00BE5B62" w:rsidP="00BE5B62">
      <w:pPr>
        <w:jc w:val="center"/>
        <w:rPr>
          <w:b/>
          <w:sz w:val="24"/>
        </w:rPr>
      </w:pPr>
      <w:r>
        <w:rPr>
          <w:b/>
          <w:sz w:val="24"/>
        </w:rPr>
        <w:t>„Nazwa zadania”</w:t>
      </w:r>
    </w:p>
    <w:p w:rsidR="00BE5B62" w:rsidRDefault="00BE5B62" w:rsidP="00BE5B62">
      <w:pPr>
        <w:jc w:val="center"/>
        <w:rPr>
          <w:b/>
          <w:sz w:val="24"/>
        </w:rPr>
      </w:pPr>
      <w:r>
        <w:rPr>
          <w:b/>
          <w:sz w:val="24"/>
        </w:rPr>
        <w:t>……………………………………………………………………………</w:t>
      </w:r>
    </w:p>
    <w:p w:rsidR="00BE5B62" w:rsidRDefault="00BE5B62" w:rsidP="00BE5B62">
      <w:pPr>
        <w:jc w:val="center"/>
        <w:rPr>
          <w:b/>
          <w:sz w:val="24"/>
        </w:rPr>
      </w:pPr>
    </w:p>
    <w:p w:rsidR="00BE5B62" w:rsidRDefault="00BE5B62" w:rsidP="00BE5B62">
      <w:pPr>
        <w:jc w:val="center"/>
        <w:rPr>
          <w:b/>
          <w:sz w:val="24"/>
        </w:rPr>
      </w:pPr>
    </w:p>
    <w:p w:rsidR="00BE5B62" w:rsidRDefault="00BE5B62" w:rsidP="00BE5B62">
      <w:pPr>
        <w:jc w:val="center"/>
        <w:rPr>
          <w:sz w:val="24"/>
        </w:rPr>
      </w:pPr>
      <w:r>
        <w:rPr>
          <w:sz w:val="24"/>
        </w:rPr>
        <w:t>§ 1</w:t>
      </w:r>
    </w:p>
    <w:p w:rsidR="00BE5B62" w:rsidRDefault="00BE5B62" w:rsidP="00BE5B62">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BE5B62" w:rsidRDefault="00BE5B62" w:rsidP="00BE5B62">
      <w:pPr>
        <w:jc w:val="both"/>
        <w:rPr>
          <w:sz w:val="24"/>
        </w:rPr>
      </w:pPr>
    </w:p>
    <w:p w:rsidR="00BE5B62" w:rsidRDefault="00BE5B62" w:rsidP="00BE5B62">
      <w:pPr>
        <w:jc w:val="center"/>
        <w:rPr>
          <w:sz w:val="24"/>
        </w:rPr>
      </w:pPr>
      <w:r>
        <w:rPr>
          <w:sz w:val="24"/>
        </w:rPr>
        <w:t>§ 2</w:t>
      </w:r>
    </w:p>
    <w:p w:rsidR="00BE5B62" w:rsidRDefault="00BE5B62" w:rsidP="00BE5B62">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rsidR="00BE5B62" w:rsidRDefault="00BE5B62" w:rsidP="00BE5B62">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rsidR="00BE5B62" w:rsidRDefault="00BE5B62" w:rsidP="00BE5B62">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rsidR="00BE5B62" w:rsidRDefault="00BE5B62" w:rsidP="00BE5B62">
      <w:pPr>
        <w:pStyle w:val="Akapitzlist"/>
        <w:ind w:left="426"/>
        <w:jc w:val="both"/>
        <w:rPr>
          <w:sz w:val="24"/>
        </w:rPr>
      </w:pPr>
    </w:p>
    <w:p w:rsidR="00BE5B62" w:rsidRDefault="00BE5B62" w:rsidP="00BE5B62">
      <w:pPr>
        <w:jc w:val="center"/>
        <w:rPr>
          <w:sz w:val="24"/>
        </w:rPr>
      </w:pPr>
      <w:r>
        <w:rPr>
          <w:sz w:val="24"/>
        </w:rPr>
        <w:t>§ 3</w:t>
      </w:r>
    </w:p>
    <w:p w:rsidR="00BE5B62" w:rsidRDefault="00BE5B62" w:rsidP="00BE5B62">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BE5B62" w:rsidRDefault="00BE5B62" w:rsidP="00BE5B62">
      <w:pPr>
        <w:jc w:val="both"/>
        <w:rPr>
          <w:sz w:val="24"/>
        </w:rPr>
      </w:pPr>
    </w:p>
    <w:p w:rsidR="00BE5B62" w:rsidRDefault="00BE5B62" w:rsidP="00BE5B62">
      <w:pPr>
        <w:jc w:val="center"/>
        <w:rPr>
          <w:sz w:val="24"/>
        </w:rPr>
      </w:pPr>
      <w:r>
        <w:rPr>
          <w:sz w:val="24"/>
        </w:rPr>
        <w:t>§ 4</w:t>
      </w:r>
    </w:p>
    <w:p w:rsidR="00BE5B62" w:rsidRDefault="00BE5B62" w:rsidP="00BE5B62">
      <w:pPr>
        <w:jc w:val="both"/>
        <w:rPr>
          <w:sz w:val="24"/>
        </w:rPr>
      </w:pPr>
      <w:r>
        <w:rPr>
          <w:sz w:val="24"/>
        </w:rPr>
        <w:t xml:space="preserve">Jeżeli warunki gwarancji jakości udzielonej przez producenta/dostawcę urządzeń lub materiałów, z których Wykonawca korzystał realizując przedmiot umowy, przewiduje dłuższy okres gwarancji jakości niż wskazany w § 2, to przyjmuje się, że Wykonawca </w:t>
      </w:r>
      <w:r>
        <w:rPr>
          <w:sz w:val="24"/>
        </w:rPr>
        <w:lastRenderedPageBreak/>
        <w:t>udziela gwarancji jakości na te urządzenia lub materiały na okres nie krótszy, niż okres gwarancji jakości udzielonej przez producenta/dostawcę.</w:t>
      </w:r>
    </w:p>
    <w:p w:rsidR="00BE5B62" w:rsidRDefault="00BE5B62" w:rsidP="00BE5B62">
      <w:pPr>
        <w:jc w:val="both"/>
        <w:rPr>
          <w:sz w:val="24"/>
        </w:rPr>
      </w:pPr>
    </w:p>
    <w:p w:rsidR="00BE5B62" w:rsidRDefault="00BE5B62" w:rsidP="00BE5B62">
      <w:pPr>
        <w:jc w:val="center"/>
        <w:rPr>
          <w:sz w:val="24"/>
        </w:rPr>
      </w:pPr>
      <w:r>
        <w:rPr>
          <w:sz w:val="24"/>
        </w:rPr>
        <w:t>§ 5</w:t>
      </w:r>
    </w:p>
    <w:p w:rsidR="00BE5B62" w:rsidRDefault="00BE5B62" w:rsidP="00BE5B62">
      <w:pPr>
        <w:jc w:val="both"/>
        <w:rPr>
          <w:sz w:val="24"/>
        </w:rPr>
      </w:pPr>
      <w:r>
        <w:rPr>
          <w:sz w:val="24"/>
        </w:rPr>
        <w:t>Zamawiający jest obowiązany zawiadomić Wykonawcę o stwierdzonej wadzie pisemnie, faksem lub telefonicznie. Zgłoszenie telefoniczne winno być niezwłocznie potwierdzone na piśmie.</w:t>
      </w:r>
    </w:p>
    <w:p w:rsidR="00BE5B62" w:rsidRDefault="00BE5B62" w:rsidP="00BE5B62">
      <w:pPr>
        <w:jc w:val="both"/>
        <w:rPr>
          <w:sz w:val="24"/>
        </w:rPr>
      </w:pPr>
    </w:p>
    <w:p w:rsidR="00BE5B62" w:rsidRDefault="00BE5B62" w:rsidP="00BE5B62">
      <w:pPr>
        <w:jc w:val="center"/>
        <w:rPr>
          <w:sz w:val="24"/>
        </w:rPr>
      </w:pPr>
      <w:r>
        <w:rPr>
          <w:sz w:val="24"/>
        </w:rPr>
        <w:t>§ 6</w:t>
      </w:r>
    </w:p>
    <w:p w:rsidR="00BE5B62" w:rsidRDefault="00BE5B62" w:rsidP="00BE5B62">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BE5B62" w:rsidRDefault="00BE5B62" w:rsidP="00BE5B62">
      <w:pPr>
        <w:jc w:val="both"/>
        <w:rPr>
          <w:sz w:val="24"/>
        </w:rPr>
      </w:pPr>
    </w:p>
    <w:p w:rsidR="00BE5B62" w:rsidRDefault="00BE5B62" w:rsidP="00BE5B62">
      <w:pPr>
        <w:jc w:val="center"/>
        <w:rPr>
          <w:sz w:val="24"/>
        </w:rPr>
      </w:pPr>
      <w:r>
        <w:rPr>
          <w:sz w:val="24"/>
        </w:rPr>
        <w:t>§ 7</w:t>
      </w:r>
    </w:p>
    <w:p w:rsidR="00BE5B62" w:rsidRDefault="00BE5B62" w:rsidP="00BE5B62">
      <w:pPr>
        <w:jc w:val="both"/>
        <w:rPr>
          <w:sz w:val="24"/>
        </w:rPr>
      </w:pPr>
      <w:r>
        <w:rPr>
          <w:sz w:val="24"/>
        </w:rPr>
        <w:t>Wykonawca zobowiązany jest do usunięcia na swój koszt wad ujawnionych w okresie gwarancji jakości, w terminie wyznaczonym przez Zamawiającego.</w:t>
      </w:r>
    </w:p>
    <w:p w:rsidR="00BE5B62" w:rsidRDefault="00BE5B62" w:rsidP="00BE5B62">
      <w:pPr>
        <w:jc w:val="both"/>
        <w:rPr>
          <w:sz w:val="24"/>
        </w:rPr>
      </w:pPr>
    </w:p>
    <w:p w:rsidR="00BE5B62" w:rsidRDefault="00BE5B62" w:rsidP="00BE5B62">
      <w:pPr>
        <w:jc w:val="center"/>
        <w:rPr>
          <w:sz w:val="24"/>
        </w:rPr>
      </w:pPr>
      <w:r>
        <w:rPr>
          <w:sz w:val="24"/>
        </w:rPr>
        <w:t>§ 8</w:t>
      </w:r>
    </w:p>
    <w:p w:rsidR="00BE5B62" w:rsidRDefault="00BE5B62" w:rsidP="00BE5B62">
      <w:pPr>
        <w:jc w:val="both"/>
        <w:rPr>
          <w:sz w:val="24"/>
        </w:rPr>
      </w:pPr>
      <w:r>
        <w:rPr>
          <w:sz w:val="24"/>
        </w:rPr>
        <w:t xml:space="preserve">W przypadku odmowy usunięcia wad lub nieusunięcia ich w wyznaczonym przez Zamawiającego w terminie, Zamawiający ma prawo zlecić zastępcze usunięcie wad na koszt Wykonawcy. </w:t>
      </w:r>
    </w:p>
    <w:p w:rsidR="00BE5B62" w:rsidRDefault="00BE5B62" w:rsidP="00BE5B62">
      <w:pPr>
        <w:jc w:val="both"/>
        <w:rPr>
          <w:sz w:val="24"/>
        </w:rPr>
      </w:pPr>
    </w:p>
    <w:p w:rsidR="00BE5B62" w:rsidRDefault="00BE5B62" w:rsidP="00BE5B62">
      <w:pPr>
        <w:jc w:val="center"/>
        <w:rPr>
          <w:sz w:val="24"/>
        </w:rPr>
      </w:pPr>
      <w:r>
        <w:rPr>
          <w:sz w:val="24"/>
        </w:rPr>
        <w:t>§ 9</w:t>
      </w:r>
    </w:p>
    <w:p w:rsidR="00BE5B62" w:rsidRDefault="00BE5B62" w:rsidP="00BE5B62">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BE5B62" w:rsidRDefault="00BE5B62" w:rsidP="00BE5B62">
      <w:pPr>
        <w:jc w:val="both"/>
        <w:rPr>
          <w:sz w:val="24"/>
        </w:rPr>
      </w:pPr>
    </w:p>
    <w:p w:rsidR="00BE5B62" w:rsidRDefault="00BE5B62" w:rsidP="00BE5B62">
      <w:pPr>
        <w:jc w:val="center"/>
        <w:rPr>
          <w:sz w:val="24"/>
        </w:rPr>
      </w:pPr>
      <w:r>
        <w:rPr>
          <w:sz w:val="24"/>
        </w:rPr>
        <w:t>§ 10</w:t>
      </w:r>
    </w:p>
    <w:p w:rsidR="00BE5B62" w:rsidRDefault="00BE5B62" w:rsidP="00BE5B62">
      <w:pPr>
        <w:jc w:val="both"/>
        <w:rPr>
          <w:sz w:val="24"/>
        </w:rPr>
      </w:pPr>
      <w:r>
        <w:rPr>
          <w:sz w:val="24"/>
        </w:rPr>
        <w:t>Usunięcie wad powinno być stwierdzone protokołem.</w:t>
      </w:r>
    </w:p>
    <w:p w:rsidR="00BE5B62" w:rsidRDefault="00BE5B62" w:rsidP="00BE5B62">
      <w:pPr>
        <w:jc w:val="both"/>
        <w:rPr>
          <w:sz w:val="24"/>
        </w:rPr>
      </w:pPr>
    </w:p>
    <w:p w:rsidR="00BE5B62" w:rsidRDefault="00BE5B62" w:rsidP="00BE5B62">
      <w:pPr>
        <w:jc w:val="center"/>
        <w:rPr>
          <w:sz w:val="24"/>
        </w:rPr>
      </w:pPr>
      <w:r>
        <w:rPr>
          <w:sz w:val="24"/>
        </w:rPr>
        <w:t>§ 11</w:t>
      </w:r>
    </w:p>
    <w:p w:rsidR="00BE5B62" w:rsidRDefault="00BE5B62" w:rsidP="00BE5B62">
      <w:pPr>
        <w:jc w:val="both"/>
        <w:rPr>
          <w:sz w:val="24"/>
        </w:rPr>
      </w:pPr>
      <w:r>
        <w:rPr>
          <w:sz w:val="24"/>
        </w:rPr>
        <w:t xml:space="preserve">W ramach niniejszej gwarancji jakości Zamawiający może także domagać się usunięcia szkód, które wady spowodowały, a także szkód powstałych w trakcie usuwania wad. </w:t>
      </w:r>
    </w:p>
    <w:p w:rsidR="00BE5B62" w:rsidRDefault="00BE5B62" w:rsidP="00BE5B62">
      <w:pPr>
        <w:tabs>
          <w:tab w:val="center" w:pos="7088"/>
        </w:tabs>
        <w:jc w:val="both"/>
        <w:rPr>
          <w:b/>
          <w:sz w:val="24"/>
        </w:rPr>
      </w:pPr>
      <w:r>
        <w:rPr>
          <w:sz w:val="24"/>
        </w:rPr>
        <w:tab/>
      </w:r>
      <w:r>
        <w:rPr>
          <w:b/>
          <w:sz w:val="24"/>
        </w:rPr>
        <w:t>WYKONAWCA</w:t>
      </w:r>
    </w:p>
    <w:p w:rsidR="00BE5B62" w:rsidRDefault="00BE5B62" w:rsidP="00BE5B62">
      <w:pPr>
        <w:tabs>
          <w:tab w:val="center" w:pos="7088"/>
        </w:tabs>
        <w:jc w:val="both"/>
        <w:rPr>
          <w:sz w:val="24"/>
        </w:rPr>
      </w:pPr>
    </w:p>
    <w:p w:rsidR="00BE5B62" w:rsidRDefault="00BE5B62" w:rsidP="00BE5B62">
      <w:pPr>
        <w:tabs>
          <w:tab w:val="center" w:pos="7088"/>
        </w:tabs>
        <w:jc w:val="both"/>
        <w:rPr>
          <w:sz w:val="24"/>
        </w:rPr>
      </w:pPr>
      <w:r>
        <w:rPr>
          <w:sz w:val="24"/>
        </w:rPr>
        <w:tab/>
        <w:t>………………………………………</w:t>
      </w:r>
    </w:p>
    <w:p w:rsidR="00BE5B62" w:rsidRDefault="00BE5B62" w:rsidP="00BE5B62">
      <w:pPr>
        <w:tabs>
          <w:tab w:val="center" w:pos="7088"/>
        </w:tabs>
        <w:jc w:val="both"/>
        <w:rPr>
          <w:i/>
        </w:rPr>
      </w:pPr>
      <w:r>
        <w:rPr>
          <w:sz w:val="24"/>
        </w:rPr>
        <w:tab/>
      </w:r>
      <w:r>
        <w:rPr>
          <w:i/>
        </w:rPr>
        <w:t>(podpis osoby upoważnionej</w:t>
      </w:r>
    </w:p>
    <w:p w:rsidR="00DA139B" w:rsidRPr="009752FE" w:rsidRDefault="00BE5B62" w:rsidP="009752FE">
      <w:pPr>
        <w:tabs>
          <w:tab w:val="center" w:pos="7088"/>
        </w:tabs>
        <w:jc w:val="both"/>
        <w:rPr>
          <w:i/>
        </w:rPr>
      </w:pPr>
      <w:r>
        <w:rPr>
          <w:i/>
        </w:rPr>
        <w:tab/>
        <w:t xml:space="preserve"> do reprezentowania firmy)</w:t>
      </w:r>
    </w:p>
    <w:sectPr w:rsidR="00DA139B" w:rsidRPr="009752FE"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729" w:rsidRDefault="00521729" w:rsidP="000529FB">
      <w:pPr>
        <w:spacing w:line="240" w:lineRule="auto"/>
      </w:pPr>
      <w:r>
        <w:separator/>
      </w:r>
    </w:p>
  </w:endnote>
  <w:endnote w:type="continuationSeparator" w:id="0">
    <w:p w:rsidR="00521729" w:rsidRDefault="00521729"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 w:name="Yu Mincho Light">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708850"/>
      <w:docPartObj>
        <w:docPartGallery w:val="Page Numbers (Bottom of Page)"/>
        <w:docPartUnique/>
      </w:docPartObj>
    </w:sdtPr>
    <w:sdtEndPr/>
    <w:sdtContent>
      <w:p w:rsidR="00521729" w:rsidRDefault="00521729">
        <w:pPr>
          <w:pStyle w:val="Stopka"/>
          <w:jc w:val="center"/>
        </w:pPr>
        <w:r>
          <w:rPr>
            <w:noProof/>
          </w:rPr>
          <w:fldChar w:fldCharType="begin"/>
        </w:r>
        <w:r>
          <w:rPr>
            <w:noProof/>
          </w:rPr>
          <w:instrText>PAGE   \* MERGEFORMAT</w:instrText>
        </w:r>
        <w:r>
          <w:rPr>
            <w:noProof/>
          </w:rPr>
          <w:fldChar w:fldCharType="separate"/>
        </w:r>
        <w:r w:rsidR="001921F9">
          <w:rPr>
            <w:noProof/>
          </w:rPr>
          <w:t>1</w:t>
        </w:r>
        <w:r>
          <w:rPr>
            <w:noProof/>
          </w:rPr>
          <w:fldChar w:fldCharType="end"/>
        </w:r>
      </w:p>
    </w:sdtContent>
  </w:sdt>
  <w:p w:rsidR="00521729" w:rsidRDefault="0052172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729" w:rsidRDefault="0052172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729" w:rsidRDefault="00521729" w:rsidP="000529FB">
      <w:pPr>
        <w:spacing w:line="240" w:lineRule="auto"/>
      </w:pPr>
      <w:r>
        <w:separator/>
      </w:r>
    </w:p>
  </w:footnote>
  <w:footnote w:type="continuationSeparator" w:id="0">
    <w:p w:rsidR="00521729" w:rsidRDefault="00521729" w:rsidP="0005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729" w:rsidRPr="00602D64" w:rsidRDefault="00521729" w:rsidP="00505915">
    <w:pPr>
      <w:pStyle w:val="Nagwek"/>
      <w:jc w:val="center"/>
      <w:rPr>
        <w:rFonts w:ascii="TimesNewRomanPSMT" w:hAnsi="TimesNewRomanPSMT"/>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8C66BDA8"/>
    <w:name w:val="WW8Num15"/>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642134"/>
    <w:multiLevelType w:val="hybridMultilevel"/>
    <w:tmpl w:val="036C9B44"/>
    <w:lvl w:ilvl="0" w:tplc="2F6468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4"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7"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8"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49"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8"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1" w15:restartNumberingAfterBreak="0">
    <w:nsid w:val="5F297694"/>
    <w:multiLevelType w:val="hybridMultilevel"/>
    <w:tmpl w:val="07689CB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2424A3C">
      <w:start w:val="2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5"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7"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0"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6"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7"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11"/>
  </w:num>
  <w:num w:numId="3">
    <w:abstractNumId w:val="14"/>
  </w:num>
  <w:num w:numId="4">
    <w:abstractNumId w:val="8"/>
  </w:num>
  <w:num w:numId="5">
    <w:abstractNumId w:val="38"/>
  </w:num>
  <w:num w:numId="6">
    <w:abstractNumId w:val="44"/>
  </w:num>
  <w:num w:numId="7">
    <w:abstractNumId w:val="83"/>
  </w:num>
  <w:num w:numId="8">
    <w:abstractNumId w:val="35"/>
  </w:num>
  <w:num w:numId="9">
    <w:abstractNumId w:val="80"/>
  </w:num>
  <w:num w:numId="10">
    <w:abstractNumId w:val="62"/>
  </w:num>
  <w:num w:numId="11">
    <w:abstractNumId w:val="13"/>
  </w:num>
  <w:num w:numId="12">
    <w:abstractNumId w:val="37"/>
  </w:num>
  <w:num w:numId="13">
    <w:abstractNumId w:val="39"/>
  </w:num>
  <w:num w:numId="14">
    <w:abstractNumId w:val="60"/>
  </w:num>
  <w:num w:numId="15">
    <w:abstractNumId w:val="47"/>
  </w:num>
  <w:num w:numId="16">
    <w:abstractNumId w:val="88"/>
  </w:num>
  <w:num w:numId="17">
    <w:abstractNumId w:val="58"/>
  </w:num>
  <w:num w:numId="18">
    <w:abstractNumId w:val="34"/>
  </w:num>
  <w:num w:numId="19">
    <w:abstractNumId w:val="51"/>
  </w:num>
  <w:num w:numId="20">
    <w:abstractNumId w:val="74"/>
  </w:num>
  <w:num w:numId="21">
    <w:abstractNumId w:val="64"/>
  </w:num>
  <w:num w:numId="22">
    <w:abstractNumId w:val="59"/>
  </w:num>
  <w:num w:numId="23">
    <w:abstractNumId w:val="67"/>
  </w:num>
  <w:num w:numId="24">
    <w:abstractNumId w:val="86"/>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75"/>
  </w:num>
  <w:num w:numId="29">
    <w:abstractNumId w:val="30"/>
  </w:num>
  <w:num w:numId="30">
    <w:abstractNumId w:val="85"/>
  </w:num>
  <w:num w:numId="31">
    <w:abstractNumId w:val="43"/>
  </w:num>
  <w:num w:numId="32">
    <w:abstractNumId w:val="69"/>
  </w:num>
  <w:num w:numId="33">
    <w:abstractNumId w:val="42"/>
  </w:num>
  <w:num w:numId="34">
    <w:abstractNumId w:val="87"/>
  </w:num>
  <w:num w:numId="35">
    <w:abstractNumId w:val="70"/>
  </w:num>
  <w:num w:numId="36">
    <w:abstractNumId w:val="15"/>
  </w:num>
  <w:num w:numId="37">
    <w:abstractNumId w:val="78"/>
  </w:num>
  <w:num w:numId="38">
    <w:abstractNumId w:val="50"/>
  </w:num>
  <w:num w:numId="39">
    <w:abstractNumId w:val="65"/>
  </w:num>
  <w:num w:numId="40">
    <w:abstractNumId w:val="29"/>
  </w:num>
  <w:num w:numId="41">
    <w:abstractNumId w:val="89"/>
  </w:num>
  <w:num w:numId="42">
    <w:abstractNumId w:val="79"/>
  </w:num>
  <w:num w:numId="43">
    <w:abstractNumId w:val="32"/>
  </w:num>
  <w:num w:numId="44">
    <w:abstractNumId w:val="40"/>
  </w:num>
  <w:num w:numId="45">
    <w:abstractNumId w:val="45"/>
  </w:num>
  <w:num w:numId="46">
    <w:abstractNumId w:val="55"/>
  </w:num>
  <w:num w:numId="47">
    <w:abstractNumId w:val="72"/>
  </w:num>
  <w:num w:numId="48">
    <w:abstractNumId w:val="46"/>
  </w:num>
  <w:num w:numId="49">
    <w:abstractNumId w:val="76"/>
  </w:num>
  <w:num w:numId="50">
    <w:abstractNumId w:val="33"/>
  </w:num>
  <w:num w:numId="51">
    <w:abstractNumId w:val="20"/>
  </w:num>
  <w:num w:numId="52">
    <w:abstractNumId w:val="17"/>
  </w:num>
  <w:num w:numId="53">
    <w:abstractNumId w:val="36"/>
  </w:num>
  <w:num w:numId="54">
    <w:abstractNumId w:val="19"/>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1"/>
  </w:num>
  <w:num w:numId="58">
    <w:abstractNumId w:val="77"/>
  </w:num>
  <w:num w:numId="59">
    <w:abstractNumId w:val="57"/>
  </w:num>
  <w:num w:numId="60">
    <w:abstractNumId w:val="82"/>
  </w:num>
  <w:num w:numId="61">
    <w:abstractNumId w:val="54"/>
  </w:num>
  <w:num w:numId="62">
    <w:abstractNumId w:val="21"/>
  </w:num>
  <w:num w:numId="63">
    <w:abstractNumId w:val="25"/>
  </w:num>
  <w:num w:numId="64">
    <w:abstractNumId w:val="22"/>
  </w:num>
  <w:num w:numId="65">
    <w:abstractNumId w:val="56"/>
  </w:num>
  <w:num w:numId="66">
    <w:abstractNumId w:val="61"/>
  </w:num>
  <w:num w:numId="67">
    <w:abstractNumId w:val="81"/>
  </w:num>
  <w:num w:numId="68">
    <w:abstractNumId w:val="23"/>
  </w:num>
  <w:num w:numId="69">
    <w:abstractNumId w:val="53"/>
  </w:num>
  <w:num w:numId="70">
    <w:abstractNumId w:val="84"/>
  </w:num>
  <w:num w:numId="71">
    <w:abstractNumId w:val="28"/>
  </w:num>
  <w:num w:numId="72">
    <w:abstractNumId w:val="73"/>
  </w:num>
  <w:num w:numId="73">
    <w:abstractNumId w:val="24"/>
  </w:num>
  <w:num w:numId="74">
    <w:abstractNumId w:val="63"/>
  </w:num>
  <w:num w:numId="75">
    <w:abstractNumId w:val="0"/>
  </w:num>
  <w:num w:numId="76">
    <w:abstractNumId w:val="1"/>
  </w:num>
  <w:num w:numId="77">
    <w:abstractNumId w:val="7"/>
  </w:num>
  <w:num w:numId="78">
    <w:abstractNumId w:val="52"/>
  </w:num>
  <w:num w:numId="79">
    <w:abstractNumId w:val="16"/>
  </w:num>
  <w:num w:numId="80">
    <w:abstractNumId w:val="68"/>
  </w:num>
  <w:num w:numId="81">
    <w:abstractNumId w:val="18"/>
  </w:num>
  <w:num w:numId="82">
    <w:abstractNumId w:val="4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1523"/>
    <w:rsid w:val="00004ED7"/>
    <w:rsid w:val="000061F7"/>
    <w:rsid w:val="00006A8F"/>
    <w:rsid w:val="00012CB5"/>
    <w:rsid w:val="000149E3"/>
    <w:rsid w:val="00024D08"/>
    <w:rsid w:val="00025B24"/>
    <w:rsid w:val="00026045"/>
    <w:rsid w:val="000310C8"/>
    <w:rsid w:val="00033605"/>
    <w:rsid w:val="000338D9"/>
    <w:rsid w:val="00033D59"/>
    <w:rsid w:val="00043061"/>
    <w:rsid w:val="00043B32"/>
    <w:rsid w:val="00045BBC"/>
    <w:rsid w:val="0004640E"/>
    <w:rsid w:val="000529FB"/>
    <w:rsid w:val="0005316F"/>
    <w:rsid w:val="00054E9A"/>
    <w:rsid w:val="000557DD"/>
    <w:rsid w:val="000700B7"/>
    <w:rsid w:val="0007186F"/>
    <w:rsid w:val="00072B1F"/>
    <w:rsid w:val="00073729"/>
    <w:rsid w:val="00086979"/>
    <w:rsid w:val="0009478F"/>
    <w:rsid w:val="000A03D5"/>
    <w:rsid w:val="000A419F"/>
    <w:rsid w:val="000A68D7"/>
    <w:rsid w:val="000C0257"/>
    <w:rsid w:val="000C02BC"/>
    <w:rsid w:val="000C053E"/>
    <w:rsid w:val="000C143A"/>
    <w:rsid w:val="000C4B99"/>
    <w:rsid w:val="000D4D00"/>
    <w:rsid w:val="000D51CA"/>
    <w:rsid w:val="000D55F2"/>
    <w:rsid w:val="000E3D1C"/>
    <w:rsid w:val="000E4151"/>
    <w:rsid w:val="000E4FD6"/>
    <w:rsid w:val="000E5176"/>
    <w:rsid w:val="000E5D25"/>
    <w:rsid w:val="000E6D29"/>
    <w:rsid w:val="000F297A"/>
    <w:rsid w:val="000F3137"/>
    <w:rsid w:val="000F41EF"/>
    <w:rsid w:val="000F4569"/>
    <w:rsid w:val="000F57B6"/>
    <w:rsid w:val="001010B3"/>
    <w:rsid w:val="001025AD"/>
    <w:rsid w:val="001034F8"/>
    <w:rsid w:val="00103695"/>
    <w:rsid w:val="00104F18"/>
    <w:rsid w:val="001062AE"/>
    <w:rsid w:val="00106FBD"/>
    <w:rsid w:val="0010717A"/>
    <w:rsid w:val="001078BF"/>
    <w:rsid w:val="00110A0E"/>
    <w:rsid w:val="0011692E"/>
    <w:rsid w:val="00121051"/>
    <w:rsid w:val="00122899"/>
    <w:rsid w:val="00123853"/>
    <w:rsid w:val="00125879"/>
    <w:rsid w:val="00126E77"/>
    <w:rsid w:val="00132598"/>
    <w:rsid w:val="00133CE6"/>
    <w:rsid w:val="00135FBD"/>
    <w:rsid w:val="00141959"/>
    <w:rsid w:val="001439EB"/>
    <w:rsid w:val="0014462F"/>
    <w:rsid w:val="00145B40"/>
    <w:rsid w:val="00145F1E"/>
    <w:rsid w:val="001479AC"/>
    <w:rsid w:val="00150DD9"/>
    <w:rsid w:val="001530A3"/>
    <w:rsid w:val="001550EE"/>
    <w:rsid w:val="001609CA"/>
    <w:rsid w:val="00162CDE"/>
    <w:rsid w:val="001635B1"/>
    <w:rsid w:val="0016450C"/>
    <w:rsid w:val="00165379"/>
    <w:rsid w:val="00165957"/>
    <w:rsid w:val="00170645"/>
    <w:rsid w:val="001709F9"/>
    <w:rsid w:val="001762AB"/>
    <w:rsid w:val="00181BF9"/>
    <w:rsid w:val="00182CDF"/>
    <w:rsid w:val="00190B47"/>
    <w:rsid w:val="001921F9"/>
    <w:rsid w:val="00194186"/>
    <w:rsid w:val="001951E0"/>
    <w:rsid w:val="00197AEB"/>
    <w:rsid w:val="001A0532"/>
    <w:rsid w:val="001A3073"/>
    <w:rsid w:val="001A3308"/>
    <w:rsid w:val="001A5403"/>
    <w:rsid w:val="001A78C0"/>
    <w:rsid w:val="001A7E74"/>
    <w:rsid w:val="001B12B0"/>
    <w:rsid w:val="001B1479"/>
    <w:rsid w:val="001B199B"/>
    <w:rsid w:val="001B34C0"/>
    <w:rsid w:val="001B58CB"/>
    <w:rsid w:val="001B6C4F"/>
    <w:rsid w:val="001C12CF"/>
    <w:rsid w:val="001C1E2F"/>
    <w:rsid w:val="001C37F4"/>
    <w:rsid w:val="001C5512"/>
    <w:rsid w:val="001C79FA"/>
    <w:rsid w:val="001D600C"/>
    <w:rsid w:val="001E6086"/>
    <w:rsid w:val="001E6702"/>
    <w:rsid w:val="001F0A13"/>
    <w:rsid w:val="001F7B3D"/>
    <w:rsid w:val="001F7EC7"/>
    <w:rsid w:val="00202CD4"/>
    <w:rsid w:val="00211AE7"/>
    <w:rsid w:val="00214BAA"/>
    <w:rsid w:val="00214E06"/>
    <w:rsid w:val="00222058"/>
    <w:rsid w:val="00225650"/>
    <w:rsid w:val="00226106"/>
    <w:rsid w:val="00232316"/>
    <w:rsid w:val="0023584B"/>
    <w:rsid w:val="002447B8"/>
    <w:rsid w:val="00244E42"/>
    <w:rsid w:val="00246CA6"/>
    <w:rsid w:val="00253686"/>
    <w:rsid w:val="00253BF5"/>
    <w:rsid w:val="00257C27"/>
    <w:rsid w:val="002625C4"/>
    <w:rsid w:val="00263907"/>
    <w:rsid w:val="0026495D"/>
    <w:rsid w:val="002703AE"/>
    <w:rsid w:val="0027314A"/>
    <w:rsid w:val="002748D6"/>
    <w:rsid w:val="00274DFD"/>
    <w:rsid w:val="00280537"/>
    <w:rsid w:val="0028056B"/>
    <w:rsid w:val="002823BD"/>
    <w:rsid w:val="00283C68"/>
    <w:rsid w:val="00286B1F"/>
    <w:rsid w:val="00287D30"/>
    <w:rsid w:val="002912B5"/>
    <w:rsid w:val="00291426"/>
    <w:rsid w:val="00292A64"/>
    <w:rsid w:val="00293584"/>
    <w:rsid w:val="00295577"/>
    <w:rsid w:val="002A30CB"/>
    <w:rsid w:val="002A7749"/>
    <w:rsid w:val="002B45F6"/>
    <w:rsid w:val="002B7B7F"/>
    <w:rsid w:val="002C2446"/>
    <w:rsid w:val="002C4999"/>
    <w:rsid w:val="002D1866"/>
    <w:rsid w:val="002D282B"/>
    <w:rsid w:val="002D295D"/>
    <w:rsid w:val="002D644F"/>
    <w:rsid w:val="002E24BD"/>
    <w:rsid w:val="002E2A66"/>
    <w:rsid w:val="002F39B6"/>
    <w:rsid w:val="002F4B19"/>
    <w:rsid w:val="002F56AB"/>
    <w:rsid w:val="002F6B1A"/>
    <w:rsid w:val="00301CC4"/>
    <w:rsid w:val="0030391F"/>
    <w:rsid w:val="00306D10"/>
    <w:rsid w:val="00307529"/>
    <w:rsid w:val="0031139C"/>
    <w:rsid w:val="003130AA"/>
    <w:rsid w:val="00314217"/>
    <w:rsid w:val="003172AC"/>
    <w:rsid w:val="003254FB"/>
    <w:rsid w:val="00331547"/>
    <w:rsid w:val="00333A36"/>
    <w:rsid w:val="00335689"/>
    <w:rsid w:val="003415C7"/>
    <w:rsid w:val="00343A8D"/>
    <w:rsid w:val="00345620"/>
    <w:rsid w:val="00345756"/>
    <w:rsid w:val="00350A8A"/>
    <w:rsid w:val="003524E7"/>
    <w:rsid w:val="00354F14"/>
    <w:rsid w:val="003609F5"/>
    <w:rsid w:val="00371C44"/>
    <w:rsid w:val="00372B1D"/>
    <w:rsid w:val="00373AC1"/>
    <w:rsid w:val="00373AE6"/>
    <w:rsid w:val="00381667"/>
    <w:rsid w:val="00381FD0"/>
    <w:rsid w:val="0038438D"/>
    <w:rsid w:val="003867CA"/>
    <w:rsid w:val="00392EE8"/>
    <w:rsid w:val="003B6513"/>
    <w:rsid w:val="003B688B"/>
    <w:rsid w:val="003C71B4"/>
    <w:rsid w:val="003D02EF"/>
    <w:rsid w:val="003D1B8D"/>
    <w:rsid w:val="003D229C"/>
    <w:rsid w:val="003D7109"/>
    <w:rsid w:val="003E01F7"/>
    <w:rsid w:val="003E112B"/>
    <w:rsid w:val="003E1AF7"/>
    <w:rsid w:val="003E2201"/>
    <w:rsid w:val="003E51CD"/>
    <w:rsid w:val="003E5244"/>
    <w:rsid w:val="003E742B"/>
    <w:rsid w:val="003E7EFC"/>
    <w:rsid w:val="003F1CF2"/>
    <w:rsid w:val="003F6DA5"/>
    <w:rsid w:val="0040051F"/>
    <w:rsid w:val="00401E25"/>
    <w:rsid w:val="004027C1"/>
    <w:rsid w:val="004064F1"/>
    <w:rsid w:val="004108A3"/>
    <w:rsid w:val="00410BBA"/>
    <w:rsid w:val="00414789"/>
    <w:rsid w:val="004205FD"/>
    <w:rsid w:val="00421CD6"/>
    <w:rsid w:val="0042363E"/>
    <w:rsid w:val="00426FE3"/>
    <w:rsid w:val="00427E8A"/>
    <w:rsid w:val="00450D5C"/>
    <w:rsid w:val="00454DA4"/>
    <w:rsid w:val="00467C31"/>
    <w:rsid w:val="004709F0"/>
    <w:rsid w:val="0047188D"/>
    <w:rsid w:val="00472DBD"/>
    <w:rsid w:val="004737C2"/>
    <w:rsid w:val="0047765F"/>
    <w:rsid w:val="00481603"/>
    <w:rsid w:val="00481718"/>
    <w:rsid w:val="00484FF3"/>
    <w:rsid w:val="00491CDF"/>
    <w:rsid w:val="004927D2"/>
    <w:rsid w:val="004932F9"/>
    <w:rsid w:val="0049615B"/>
    <w:rsid w:val="004A58EE"/>
    <w:rsid w:val="004B036F"/>
    <w:rsid w:val="004B36EF"/>
    <w:rsid w:val="004B3FC6"/>
    <w:rsid w:val="004B4545"/>
    <w:rsid w:val="004B647E"/>
    <w:rsid w:val="004C0AE2"/>
    <w:rsid w:val="004D0C2C"/>
    <w:rsid w:val="004D0D8A"/>
    <w:rsid w:val="004E3A28"/>
    <w:rsid w:val="004E5E98"/>
    <w:rsid w:val="004E64B3"/>
    <w:rsid w:val="004F1EE0"/>
    <w:rsid w:val="004F21F6"/>
    <w:rsid w:val="004F46FE"/>
    <w:rsid w:val="004F488F"/>
    <w:rsid w:val="005021C2"/>
    <w:rsid w:val="00502DCB"/>
    <w:rsid w:val="00503B9F"/>
    <w:rsid w:val="00505915"/>
    <w:rsid w:val="00506FD8"/>
    <w:rsid w:val="00514DE4"/>
    <w:rsid w:val="00520B17"/>
    <w:rsid w:val="00521729"/>
    <w:rsid w:val="00522A7B"/>
    <w:rsid w:val="00524351"/>
    <w:rsid w:val="005257A0"/>
    <w:rsid w:val="00530ECF"/>
    <w:rsid w:val="005334EA"/>
    <w:rsid w:val="00533539"/>
    <w:rsid w:val="0053371E"/>
    <w:rsid w:val="00537442"/>
    <w:rsid w:val="0054186C"/>
    <w:rsid w:val="00541E73"/>
    <w:rsid w:val="0054210F"/>
    <w:rsid w:val="005424FD"/>
    <w:rsid w:val="0054257D"/>
    <w:rsid w:val="00542828"/>
    <w:rsid w:val="00543FC1"/>
    <w:rsid w:val="005505C5"/>
    <w:rsid w:val="00551A6F"/>
    <w:rsid w:val="005539E7"/>
    <w:rsid w:val="00553E8D"/>
    <w:rsid w:val="00565BE9"/>
    <w:rsid w:val="00575FAA"/>
    <w:rsid w:val="0057662E"/>
    <w:rsid w:val="00576B22"/>
    <w:rsid w:val="005773EE"/>
    <w:rsid w:val="005775D4"/>
    <w:rsid w:val="00577A2A"/>
    <w:rsid w:val="00585DEA"/>
    <w:rsid w:val="005874DF"/>
    <w:rsid w:val="00591E5A"/>
    <w:rsid w:val="00594B48"/>
    <w:rsid w:val="00596677"/>
    <w:rsid w:val="005A7CDC"/>
    <w:rsid w:val="005B7F19"/>
    <w:rsid w:val="005C1A2A"/>
    <w:rsid w:val="005C1D7E"/>
    <w:rsid w:val="005C544A"/>
    <w:rsid w:val="005C554C"/>
    <w:rsid w:val="005D0E43"/>
    <w:rsid w:val="005D6F07"/>
    <w:rsid w:val="005E07EB"/>
    <w:rsid w:val="005E24C6"/>
    <w:rsid w:val="005E31E0"/>
    <w:rsid w:val="005E7129"/>
    <w:rsid w:val="005E7CD7"/>
    <w:rsid w:val="0060063E"/>
    <w:rsid w:val="00601096"/>
    <w:rsid w:val="006029CE"/>
    <w:rsid w:val="00602D64"/>
    <w:rsid w:val="006040CF"/>
    <w:rsid w:val="00612A46"/>
    <w:rsid w:val="006138F2"/>
    <w:rsid w:val="00613A69"/>
    <w:rsid w:val="00616395"/>
    <w:rsid w:val="006172A8"/>
    <w:rsid w:val="006211FE"/>
    <w:rsid w:val="00622629"/>
    <w:rsid w:val="00623BD5"/>
    <w:rsid w:val="00624DE6"/>
    <w:rsid w:val="006363E9"/>
    <w:rsid w:val="00642C2F"/>
    <w:rsid w:val="00644D61"/>
    <w:rsid w:val="00651936"/>
    <w:rsid w:val="00654943"/>
    <w:rsid w:val="0066165D"/>
    <w:rsid w:val="00662269"/>
    <w:rsid w:val="00664DDF"/>
    <w:rsid w:val="0066662F"/>
    <w:rsid w:val="0067110F"/>
    <w:rsid w:val="00673A82"/>
    <w:rsid w:val="006746C2"/>
    <w:rsid w:val="00675670"/>
    <w:rsid w:val="00677AD6"/>
    <w:rsid w:val="006826DC"/>
    <w:rsid w:val="00684FC7"/>
    <w:rsid w:val="006856F6"/>
    <w:rsid w:val="00685D5A"/>
    <w:rsid w:val="006866D3"/>
    <w:rsid w:val="006915D6"/>
    <w:rsid w:val="006931F5"/>
    <w:rsid w:val="00694580"/>
    <w:rsid w:val="00694DF5"/>
    <w:rsid w:val="006A12AC"/>
    <w:rsid w:val="006A571C"/>
    <w:rsid w:val="006B783C"/>
    <w:rsid w:val="006C1757"/>
    <w:rsid w:val="006C2869"/>
    <w:rsid w:val="006C2E56"/>
    <w:rsid w:val="006C2FCD"/>
    <w:rsid w:val="006C32DF"/>
    <w:rsid w:val="006C3C58"/>
    <w:rsid w:val="006C74C2"/>
    <w:rsid w:val="006D1552"/>
    <w:rsid w:val="006D28A4"/>
    <w:rsid w:val="006D48B0"/>
    <w:rsid w:val="006D5A85"/>
    <w:rsid w:val="006E0C23"/>
    <w:rsid w:val="006E2D8B"/>
    <w:rsid w:val="006E41BC"/>
    <w:rsid w:val="006E4502"/>
    <w:rsid w:val="006E4549"/>
    <w:rsid w:val="006E6A1C"/>
    <w:rsid w:val="006E7903"/>
    <w:rsid w:val="006F0BFC"/>
    <w:rsid w:val="006F246F"/>
    <w:rsid w:val="006F67CE"/>
    <w:rsid w:val="0070255E"/>
    <w:rsid w:val="00702DF6"/>
    <w:rsid w:val="00705F9E"/>
    <w:rsid w:val="00707002"/>
    <w:rsid w:val="0071012F"/>
    <w:rsid w:val="0071509D"/>
    <w:rsid w:val="00715707"/>
    <w:rsid w:val="00717362"/>
    <w:rsid w:val="007178DE"/>
    <w:rsid w:val="00721592"/>
    <w:rsid w:val="00722077"/>
    <w:rsid w:val="0073241C"/>
    <w:rsid w:val="0073330E"/>
    <w:rsid w:val="007343AC"/>
    <w:rsid w:val="00734C9A"/>
    <w:rsid w:val="00735861"/>
    <w:rsid w:val="00737231"/>
    <w:rsid w:val="0074325C"/>
    <w:rsid w:val="00743A5F"/>
    <w:rsid w:val="00747A36"/>
    <w:rsid w:val="00747D03"/>
    <w:rsid w:val="00754C0E"/>
    <w:rsid w:val="00756187"/>
    <w:rsid w:val="00756F19"/>
    <w:rsid w:val="00766DAE"/>
    <w:rsid w:val="00770C42"/>
    <w:rsid w:val="007714B4"/>
    <w:rsid w:val="00773B80"/>
    <w:rsid w:val="00782E9D"/>
    <w:rsid w:val="00784CBF"/>
    <w:rsid w:val="007853D7"/>
    <w:rsid w:val="00786696"/>
    <w:rsid w:val="00792669"/>
    <w:rsid w:val="0079372E"/>
    <w:rsid w:val="00793E62"/>
    <w:rsid w:val="0079671A"/>
    <w:rsid w:val="007A76E4"/>
    <w:rsid w:val="007B15A7"/>
    <w:rsid w:val="007B463E"/>
    <w:rsid w:val="007B509C"/>
    <w:rsid w:val="007C2567"/>
    <w:rsid w:val="007C45B6"/>
    <w:rsid w:val="007D0485"/>
    <w:rsid w:val="007D34D3"/>
    <w:rsid w:val="007D3594"/>
    <w:rsid w:val="007E2275"/>
    <w:rsid w:val="007E5D2F"/>
    <w:rsid w:val="007E7050"/>
    <w:rsid w:val="007E71CF"/>
    <w:rsid w:val="007F1900"/>
    <w:rsid w:val="007F247C"/>
    <w:rsid w:val="007F3507"/>
    <w:rsid w:val="007F39FC"/>
    <w:rsid w:val="007F4BAA"/>
    <w:rsid w:val="007F69D4"/>
    <w:rsid w:val="00802D3C"/>
    <w:rsid w:val="00803265"/>
    <w:rsid w:val="008034DA"/>
    <w:rsid w:val="008039E7"/>
    <w:rsid w:val="008051E9"/>
    <w:rsid w:val="008056C5"/>
    <w:rsid w:val="00807050"/>
    <w:rsid w:val="00810AFC"/>
    <w:rsid w:val="00814BFC"/>
    <w:rsid w:val="0081536F"/>
    <w:rsid w:val="00816BBF"/>
    <w:rsid w:val="00823F83"/>
    <w:rsid w:val="00824787"/>
    <w:rsid w:val="00824C45"/>
    <w:rsid w:val="00826082"/>
    <w:rsid w:val="00826759"/>
    <w:rsid w:val="00826BE6"/>
    <w:rsid w:val="008346CA"/>
    <w:rsid w:val="00837877"/>
    <w:rsid w:val="008401B7"/>
    <w:rsid w:val="00840954"/>
    <w:rsid w:val="00844813"/>
    <w:rsid w:val="00851B96"/>
    <w:rsid w:val="00853481"/>
    <w:rsid w:val="00855854"/>
    <w:rsid w:val="00862923"/>
    <w:rsid w:val="0086348E"/>
    <w:rsid w:val="008644EB"/>
    <w:rsid w:val="008656E4"/>
    <w:rsid w:val="00865BF5"/>
    <w:rsid w:val="00866B7F"/>
    <w:rsid w:val="00867772"/>
    <w:rsid w:val="00867AC8"/>
    <w:rsid w:val="0087135D"/>
    <w:rsid w:val="008755ED"/>
    <w:rsid w:val="00886EDD"/>
    <w:rsid w:val="00890FF0"/>
    <w:rsid w:val="00892281"/>
    <w:rsid w:val="00892B34"/>
    <w:rsid w:val="008A17DC"/>
    <w:rsid w:val="008B13A9"/>
    <w:rsid w:val="008B1CB8"/>
    <w:rsid w:val="008B3012"/>
    <w:rsid w:val="008B7577"/>
    <w:rsid w:val="008C3779"/>
    <w:rsid w:val="008C6172"/>
    <w:rsid w:val="008C6A22"/>
    <w:rsid w:val="008C6E0D"/>
    <w:rsid w:val="008C7BF3"/>
    <w:rsid w:val="008D074E"/>
    <w:rsid w:val="008D0CA2"/>
    <w:rsid w:val="008D36F5"/>
    <w:rsid w:val="008D58EA"/>
    <w:rsid w:val="008E025E"/>
    <w:rsid w:val="008E2802"/>
    <w:rsid w:val="008E49F1"/>
    <w:rsid w:val="008E4B50"/>
    <w:rsid w:val="008F2A7E"/>
    <w:rsid w:val="008F40CE"/>
    <w:rsid w:val="008F7AE3"/>
    <w:rsid w:val="008F7CA0"/>
    <w:rsid w:val="009002DF"/>
    <w:rsid w:val="0090362B"/>
    <w:rsid w:val="009048C3"/>
    <w:rsid w:val="00906035"/>
    <w:rsid w:val="00907B0F"/>
    <w:rsid w:val="00910F25"/>
    <w:rsid w:val="00912EC6"/>
    <w:rsid w:val="00913A3C"/>
    <w:rsid w:val="00914483"/>
    <w:rsid w:val="00915F1B"/>
    <w:rsid w:val="009249F2"/>
    <w:rsid w:val="00927796"/>
    <w:rsid w:val="00930C9D"/>
    <w:rsid w:val="0093173F"/>
    <w:rsid w:val="0093215B"/>
    <w:rsid w:val="00933B19"/>
    <w:rsid w:val="00936A79"/>
    <w:rsid w:val="00937E84"/>
    <w:rsid w:val="00947359"/>
    <w:rsid w:val="00947560"/>
    <w:rsid w:val="00951565"/>
    <w:rsid w:val="00951BC2"/>
    <w:rsid w:val="00955C2A"/>
    <w:rsid w:val="00961352"/>
    <w:rsid w:val="009622D9"/>
    <w:rsid w:val="009664E9"/>
    <w:rsid w:val="0096795E"/>
    <w:rsid w:val="009706F2"/>
    <w:rsid w:val="009712A0"/>
    <w:rsid w:val="00971CE4"/>
    <w:rsid w:val="0097315D"/>
    <w:rsid w:val="0097329A"/>
    <w:rsid w:val="009752FE"/>
    <w:rsid w:val="00975998"/>
    <w:rsid w:val="00977217"/>
    <w:rsid w:val="00982C76"/>
    <w:rsid w:val="009853B7"/>
    <w:rsid w:val="00986073"/>
    <w:rsid w:val="00987FAC"/>
    <w:rsid w:val="00992354"/>
    <w:rsid w:val="00992CB3"/>
    <w:rsid w:val="009A2F0E"/>
    <w:rsid w:val="009A3642"/>
    <w:rsid w:val="009A7BDE"/>
    <w:rsid w:val="009B6EEE"/>
    <w:rsid w:val="009C19F2"/>
    <w:rsid w:val="009D0C0F"/>
    <w:rsid w:val="009D1CB1"/>
    <w:rsid w:val="009D2F86"/>
    <w:rsid w:val="009D382A"/>
    <w:rsid w:val="009D4520"/>
    <w:rsid w:val="009D674A"/>
    <w:rsid w:val="009D6B3A"/>
    <w:rsid w:val="009D7B33"/>
    <w:rsid w:val="009E0F15"/>
    <w:rsid w:val="009E1AA8"/>
    <w:rsid w:val="009E2A70"/>
    <w:rsid w:val="009E5533"/>
    <w:rsid w:val="009F3D7B"/>
    <w:rsid w:val="00A0227E"/>
    <w:rsid w:val="00A04011"/>
    <w:rsid w:val="00A11E12"/>
    <w:rsid w:val="00A15CD0"/>
    <w:rsid w:val="00A22040"/>
    <w:rsid w:val="00A25426"/>
    <w:rsid w:val="00A30F75"/>
    <w:rsid w:val="00A343FD"/>
    <w:rsid w:val="00A34C78"/>
    <w:rsid w:val="00A3730B"/>
    <w:rsid w:val="00A3779E"/>
    <w:rsid w:val="00A426EF"/>
    <w:rsid w:val="00A46F17"/>
    <w:rsid w:val="00A51E33"/>
    <w:rsid w:val="00A52A93"/>
    <w:rsid w:val="00A54722"/>
    <w:rsid w:val="00A5486A"/>
    <w:rsid w:val="00A61BC5"/>
    <w:rsid w:val="00A61CB6"/>
    <w:rsid w:val="00A62406"/>
    <w:rsid w:val="00A64B93"/>
    <w:rsid w:val="00A67250"/>
    <w:rsid w:val="00A73202"/>
    <w:rsid w:val="00A73A04"/>
    <w:rsid w:val="00A765EA"/>
    <w:rsid w:val="00A76823"/>
    <w:rsid w:val="00A814AC"/>
    <w:rsid w:val="00A81A5D"/>
    <w:rsid w:val="00A821F0"/>
    <w:rsid w:val="00A83A96"/>
    <w:rsid w:val="00A84A34"/>
    <w:rsid w:val="00A87EF0"/>
    <w:rsid w:val="00A87FFA"/>
    <w:rsid w:val="00A962DC"/>
    <w:rsid w:val="00A9751A"/>
    <w:rsid w:val="00AA0386"/>
    <w:rsid w:val="00AA0B4B"/>
    <w:rsid w:val="00AA4574"/>
    <w:rsid w:val="00AA786D"/>
    <w:rsid w:val="00AB0682"/>
    <w:rsid w:val="00AB23EA"/>
    <w:rsid w:val="00AB38C6"/>
    <w:rsid w:val="00AB47C0"/>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21BF"/>
    <w:rsid w:val="00AF516E"/>
    <w:rsid w:val="00B02960"/>
    <w:rsid w:val="00B0400D"/>
    <w:rsid w:val="00B04985"/>
    <w:rsid w:val="00B05BF5"/>
    <w:rsid w:val="00B133F1"/>
    <w:rsid w:val="00B15399"/>
    <w:rsid w:val="00B15F9C"/>
    <w:rsid w:val="00B22992"/>
    <w:rsid w:val="00B25A9B"/>
    <w:rsid w:val="00B3286D"/>
    <w:rsid w:val="00B331EA"/>
    <w:rsid w:val="00B33B7C"/>
    <w:rsid w:val="00B355DF"/>
    <w:rsid w:val="00B36370"/>
    <w:rsid w:val="00B36580"/>
    <w:rsid w:val="00B41F30"/>
    <w:rsid w:val="00B525AF"/>
    <w:rsid w:val="00B53341"/>
    <w:rsid w:val="00B5580B"/>
    <w:rsid w:val="00B612CE"/>
    <w:rsid w:val="00B6159B"/>
    <w:rsid w:val="00B71D77"/>
    <w:rsid w:val="00B73807"/>
    <w:rsid w:val="00B73971"/>
    <w:rsid w:val="00B82FA5"/>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C2A86"/>
    <w:rsid w:val="00BC607D"/>
    <w:rsid w:val="00BC6A22"/>
    <w:rsid w:val="00BC7487"/>
    <w:rsid w:val="00BD2765"/>
    <w:rsid w:val="00BD403F"/>
    <w:rsid w:val="00BD7370"/>
    <w:rsid w:val="00BD7934"/>
    <w:rsid w:val="00BE0ED7"/>
    <w:rsid w:val="00BE5B62"/>
    <w:rsid w:val="00BE5B72"/>
    <w:rsid w:val="00BF0711"/>
    <w:rsid w:val="00BF0FCF"/>
    <w:rsid w:val="00BF11F2"/>
    <w:rsid w:val="00C004B0"/>
    <w:rsid w:val="00C009EE"/>
    <w:rsid w:val="00C02E3D"/>
    <w:rsid w:val="00C058BC"/>
    <w:rsid w:val="00C07678"/>
    <w:rsid w:val="00C077A0"/>
    <w:rsid w:val="00C12336"/>
    <w:rsid w:val="00C303B1"/>
    <w:rsid w:val="00C32BE1"/>
    <w:rsid w:val="00C44AF5"/>
    <w:rsid w:val="00C50760"/>
    <w:rsid w:val="00C52F02"/>
    <w:rsid w:val="00C54ADB"/>
    <w:rsid w:val="00C574D4"/>
    <w:rsid w:val="00C576B8"/>
    <w:rsid w:val="00C604EE"/>
    <w:rsid w:val="00C61EF6"/>
    <w:rsid w:val="00C6423C"/>
    <w:rsid w:val="00C75B03"/>
    <w:rsid w:val="00C76229"/>
    <w:rsid w:val="00C83BDF"/>
    <w:rsid w:val="00C85FAA"/>
    <w:rsid w:val="00C930DF"/>
    <w:rsid w:val="00C9356E"/>
    <w:rsid w:val="00C94F69"/>
    <w:rsid w:val="00CA1149"/>
    <w:rsid w:val="00CA12FB"/>
    <w:rsid w:val="00CA4117"/>
    <w:rsid w:val="00CA4150"/>
    <w:rsid w:val="00CA60F8"/>
    <w:rsid w:val="00CB0D18"/>
    <w:rsid w:val="00CB2090"/>
    <w:rsid w:val="00CB2237"/>
    <w:rsid w:val="00CB57FE"/>
    <w:rsid w:val="00CB7DEC"/>
    <w:rsid w:val="00CC4863"/>
    <w:rsid w:val="00CC72C1"/>
    <w:rsid w:val="00CE0D10"/>
    <w:rsid w:val="00CE0FC6"/>
    <w:rsid w:val="00CE3936"/>
    <w:rsid w:val="00CE75B0"/>
    <w:rsid w:val="00CE7917"/>
    <w:rsid w:val="00CF27BB"/>
    <w:rsid w:val="00CF497F"/>
    <w:rsid w:val="00CF6692"/>
    <w:rsid w:val="00CF79E8"/>
    <w:rsid w:val="00D004A2"/>
    <w:rsid w:val="00D01127"/>
    <w:rsid w:val="00D10D0C"/>
    <w:rsid w:val="00D1130C"/>
    <w:rsid w:val="00D11B84"/>
    <w:rsid w:val="00D15ACA"/>
    <w:rsid w:val="00D17171"/>
    <w:rsid w:val="00D20132"/>
    <w:rsid w:val="00D2236E"/>
    <w:rsid w:val="00D23C79"/>
    <w:rsid w:val="00D32527"/>
    <w:rsid w:val="00D33EB2"/>
    <w:rsid w:val="00D33F2B"/>
    <w:rsid w:val="00D33F62"/>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BF5"/>
    <w:rsid w:val="00D87C99"/>
    <w:rsid w:val="00D93119"/>
    <w:rsid w:val="00D9356C"/>
    <w:rsid w:val="00D958F2"/>
    <w:rsid w:val="00D978B9"/>
    <w:rsid w:val="00D97E47"/>
    <w:rsid w:val="00DA0529"/>
    <w:rsid w:val="00DA139B"/>
    <w:rsid w:val="00DA4E36"/>
    <w:rsid w:val="00DA56EE"/>
    <w:rsid w:val="00DB09EC"/>
    <w:rsid w:val="00DB6655"/>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B7C"/>
    <w:rsid w:val="00DF45D3"/>
    <w:rsid w:val="00DF773A"/>
    <w:rsid w:val="00E017D3"/>
    <w:rsid w:val="00E02E1D"/>
    <w:rsid w:val="00E0469F"/>
    <w:rsid w:val="00E0563B"/>
    <w:rsid w:val="00E12883"/>
    <w:rsid w:val="00E13D56"/>
    <w:rsid w:val="00E1564E"/>
    <w:rsid w:val="00E2338A"/>
    <w:rsid w:val="00E23CBC"/>
    <w:rsid w:val="00E278C2"/>
    <w:rsid w:val="00E27CC8"/>
    <w:rsid w:val="00E30048"/>
    <w:rsid w:val="00E30CAA"/>
    <w:rsid w:val="00E311B7"/>
    <w:rsid w:val="00E31A16"/>
    <w:rsid w:val="00E3284F"/>
    <w:rsid w:val="00E37380"/>
    <w:rsid w:val="00E408FE"/>
    <w:rsid w:val="00E40CD7"/>
    <w:rsid w:val="00E425D8"/>
    <w:rsid w:val="00E4418D"/>
    <w:rsid w:val="00E445DF"/>
    <w:rsid w:val="00E4510B"/>
    <w:rsid w:val="00E55D1B"/>
    <w:rsid w:val="00E56092"/>
    <w:rsid w:val="00E56119"/>
    <w:rsid w:val="00E60D34"/>
    <w:rsid w:val="00E622A7"/>
    <w:rsid w:val="00E65636"/>
    <w:rsid w:val="00E742B7"/>
    <w:rsid w:val="00E818BB"/>
    <w:rsid w:val="00E863FF"/>
    <w:rsid w:val="00E87BCE"/>
    <w:rsid w:val="00E90D61"/>
    <w:rsid w:val="00E91D89"/>
    <w:rsid w:val="00E9395A"/>
    <w:rsid w:val="00E9500C"/>
    <w:rsid w:val="00EA52C2"/>
    <w:rsid w:val="00EA58DB"/>
    <w:rsid w:val="00EA73CB"/>
    <w:rsid w:val="00EB10EF"/>
    <w:rsid w:val="00EB27CB"/>
    <w:rsid w:val="00EB4A4F"/>
    <w:rsid w:val="00EC3BD8"/>
    <w:rsid w:val="00ED062B"/>
    <w:rsid w:val="00ED5FF9"/>
    <w:rsid w:val="00EE0BC4"/>
    <w:rsid w:val="00EE4C81"/>
    <w:rsid w:val="00EE62F8"/>
    <w:rsid w:val="00EF0078"/>
    <w:rsid w:val="00EF0973"/>
    <w:rsid w:val="00EF3D88"/>
    <w:rsid w:val="00EF5E94"/>
    <w:rsid w:val="00EF6454"/>
    <w:rsid w:val="00EF6F9B"/>
    <w:rsid w:val="00EF72FF"/>
    <w:rsid w:val="00F02A29"/>
    <w:rsid w:val="00F05C20"/>
    <w:rsid w:val="00F11689"/>
    <w:rsid w:val="00F14CE0"/>
    <w:rsid w:val="00F15DF7"/>
    <w:rsid w:val="00F15F06"/>
    <w:rsid w:val="00F22EAE"/>
    <w:rsid w:val="00F3120B"/>
    <w:rsid w:val="00F35F41"/>
    <w:rsid w:val="00F37569"/>
    <w:rsid w:val="00F402F9"/>
    <w:rsid w:val="00F42B70"/>
    <w:rsid w:val="00F437EE"/>
    <w:rsid w:val="00F43AC1"/>
    <w:rsid w:val="00F4574F"/>
    <w:rsid w:val="00F51A47"/>
    <w:rsid w:val="00F54024"/>
    <w:rsid w:val="00F6023F"/>
    <w:rsid w:val="00F65358"/>
    <w:rsid w:val="00F72469"/>
    <w:rsid w:val="00F73D12"/>
    <w:rsid w:val="00F75C54"/>
    <w:rsid w:val="00F847B3"/>
    <w:rsid w:val="00F91D40"/>
    <w:rsid w:val="00F92E65"/>
    <w:rsid w:val="00F92EC9"/>
    <w:rsid w:val="00F94331"/>
    <w:rsid w:val="00F94858"/>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559F"/>
    <w:rsid w:val="00FD6046"/>
    <w:rsid w:val="00FE3D57"/>
    <w:rsid w:val="00FE4DE8"/>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DC3456"/>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jastrzebi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40A6-D2E4-406C-95F1-CB52FB59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22189</Words>
  <Characters>133137</Characters>
  <Application>Microsoft Office Word</Application>
  <DocSecurity>0</DocSecurity>
  <Lines>1109</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48513</cp:lastModifiedBy>
  <cp:revision>2</cp:revision>
  <cp:lastPrinted>2021-05-20T06:54:00Z</cp:lastPrinted>
  <dcterms:created xsi:type="dcterms:W3CDTF">2021-06-11T20:01:00Z</dcterms:created>
  <dcterms:modified xsi:type="dcterms:W3CDTF">2021-06-11T20:01:00Z</dcterms:modified>
</cp:coreProperties>
</file>