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2A9" w:rsidRDefault="00343F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7</w:t>
      </w:r>
      <w:r w:rsidR="00E552A9">
        <w:t xml:space="preserve"> do SWZ</w:t>
      </w:r>
    </w:p>
    <w:p w:rsidR="00F704FA" w:rsidRDefault="00411AF1" w:rsidP="00F704FA">
      <w:pPr>
        <w:ind w:left="6372"/>
      </w:pPr>
      <w:r>
        <w:t>Znak RI.271.2.1.2022</w:t>
      </w:r>
    </w:p>
    <w:p w:rsidR="00E552A9" w:rsidRDefault="00E552A9"/>
    <w:p w:rsidR="00E552A9" w:rsidRDefault="00343F2A">
      <w:r>
        <w:t>I</w:t>
      </w:r>
      <w:r w:rsidR="00E552A9">
        <w:t xml:space="preserve">dentyfikator postępowania w </w:t>
      </w:r>
      <w:proofErr w:type="spellStart"/>
      <w:r w:rsidR="00E552A9">
        <w:t>miniportalu</w:t>
      </w:r>
      <w:proofErr w:type="spellEnd"/>
      <w:r w:rsidR="00E552A9">
        <w:t xml:space="preserve"> </w:t>
      </w:r>
    </w:p>
    <w:p w:rsidR="00E552A9" w:rsidRDefault="00E552A9"/>
    <w:p w:rsidR="008D150A" w:rsidRDefault="00411AF1">
      <w:r>
        <w:rPr>
          <w:rFonts w:ascii="Segoe UI" w:hAnsi="Segoe UI" w:cs="Segoe UI"/>
          <w:color w:val="111111"/>
          <w:shd w:val="clear" w:color="auto" w:fill="FFFFFF"/>
        </w:rPr>
        <w:t>3fc7f89e-5db6-4ee7-b72f-6a37d7e79466</w:t>
      </w:r>
      <w:bookmarkStart w:id="0" w:name="_GoBack"/>
      <w:bookmarkEnd w:id="0"/>
    </w:p>
    <w:sectPr w:rsidR="008D1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A9"/>
    <w:rsid w:val="002230D3"/>
    <w:rsid w:val="00343F2A"/>
    <w:rsid w:val="00411AF1"/>
    <w:rsid w:val="0078769E"/>
    <w:rsid w:val="008D150A"/>
    <w:rsid w:val="00E552A9"/>
    <w:rsid w:val="00F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5D4E"/>
  <w15:chartTrackingRefBased/>
  <w15:docId w15:val="{A803B6C9-B13D-45F7-A592-616B0D83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48513</cp:lastModifiedBy>
  <cp:revision>2</cp:revision>
  <dcterms:created xsi:type="dcterms:W3CDTF">2022-01-16T16:14:00Z</dcterms:created>
  <dcterms:modified xsi:type="dcterms:W3CDTF">2022-01-16T16:14:00Z</dcterms:modified>
</cp:coreProperties>
</file>