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71" w:rsidRDefault="00A31071" w:rsidP="00A31071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A31071">
        <w:rPr>
          <w:rFonts w:ascii="Arial" w:eastAsia="Times New Roman" w:hAnsi="Arial" w:cs="Arial"/>
          <w:b/>
          <w:color w:val="000000"/>
          <w:lang w:eastAsia="pl-PL"/>
        </w:rPr>
        <w:t>Załącznik nr</w:t>
      </w:r>
      <w:r w:rsidR="00F866DE">
        <w:rPr>
          <w:rFonts w:ascii="Arial" w:eastAsia="Times New Roman" w:hAnsi="Arial" w:cs="Arial"/>
          <w:b/>
          <w:color w:val="000000"/>
          <w:lang w:eastAsia="pl-PL"/>
        </w:rPr>
        <w:t xml:space="preserve"> 12</w:t>
      </w:r>
      <w:bookmarkStart w:id="0" w:name="_GoBack"/>
      <w:bookmarkEnd w:id="0"/>
      <w:r w:rsidRPr="00A31071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586428" w:rsidRPr="00A31071" w:rsidRDefault="00586428" w:rsidP="00A31071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do SIWZ nr 8. 2018</w:t>
      </w:r>
    </w:p>
    <w:p w:rsidR="00586428" w:rsidRDefault="00586428" w:rsidP="0058642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:rsidR="00586428" w:rsidRPr="00110FE9" w:rsidRDefault="00586428" w:rsidP="0058642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pl-PL"/>
        </w:rPr>
      </w:pPr>
    </w:p>
    <w:tbl>
      <w:tblPr>
        <w:tblW w:w="65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10"/>
        <w:gridCol w:w="128"/>
        <w:gridCol w:w="442"/>
        <w:gridCol w:w="1783"/>
        <w:gridCol w:w="2304"/>
        <w:gridCol w:w="133"/>
        <w:gridCol w:w="521"/>
        <w:gridCol w:w="894"/>
        <w:gridCol w:w="100"/>
        <w:gridCol w:w="903"/>
        <w:gridCol w:w="1415"/>
        <w:gridCol w:w="1412"/>
        <w:gridCol w:w="1412"/>
      </w:tblGrid>
      <w:tr w:rsidR="00586428" w:rsidRPr="00110FE9" w:rsidTr="00786F10">
        <w:trPr>
          <w:gridAfter w:val="2"/>
          <w:wAfter w:w="1188" w:type="pct"/>
          <w:trHeight w:val="464"/>
        </w:trPr>
        <w:tc>
          <w:tcPr>
            <w:tcW w:w="3812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428" w:rsidRPr="00110FE9" w:rsidRDefault="00F866DE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KOSZTORYS OFERTOWY</w:t>
            </w:r>
          </w:p>
        </w:tc>
      </w:tr>
      <w:tr w:rsidR="00586428" w:rsidRPr="00110FE9" w:rsidTr="00786F10">
        <w:trPr>
          <w:gridAfter w:val="2"/>
          <w:wAfter w:w="1188" w:type="pct"/>
          <w:trHeight w:val="509"/>
        </w:trPr>
        <w:tc>
          <w:tcPr>
            <w:tcW w:w="3812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583"/>
        </w:trPr>
        <w:tc>
          <w:tcPr>
            <w:tcW w:w="381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NA USŁUGI W ZAKRESIE BIEŻĄCEGO UTRZYMANIA DRÓG BĘDĄCYCH W ZARZĄDZIE ZAMAWIAJĄCEGO</w:t>
            </w:r>
          </w:p>
        </w:tc>
      </w:tr>
      <w:tr w:rsidR="00586428" w:rsidRPr="00110FE9" w:rsidTr="00786F10">
        <w:trPr>
          <w:gridAfter w:val="2"/>
          <w:wAfter w:w="1188" w:type="pct"/>
          <w:trHeight w:val="41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nr w ST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Asortyment Robót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Jed</w:t>
            </w: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.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Cena jed</w:t>
            </w: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Wartość(netto)</w:t>
            </w:r>
          </w:p>
        </w:tc>
      </w:tr>
      <w:tr w:rsidR="00586428" w:rsidRPr="00110FE9" w:rsidTr="00786F10">
        <w:trPr>
          <w:gridAfter w:val="2"/>
          <w:wAfter w:w="1188" w:type="pct"/>
          <w:trHeight w:val="28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7.</w:t>
            </w:r>
          </w:p>
        </w:tc>
      </w:tr>
      <w:tr w:rsidR="00586428" w:rsidRPr="00110FE9" w:rsidTr="00786F10">
        <w:trPr>
          <w:gridAfter w:val="2"/>
          <w:wAfter w:w="1188" w:type="pct"/>
          <w:trHeight w:val="226"/>
        </w:trPr>
        <w:tc>
          <w:tcPr>
            <w:tcW w:w="381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CZĘŚĆ - A, ZAKUP USŁUG REMONTOWYCH</w:t>
            </w:r>
          </w:p>
        </w:tc>
      </w:tr>
      <w:tr w:rsidR="00586428" w:rsidRPr="00110FE9" w:rsidTr="00786F10">
        <w:trPr>
          <w:gridAfter w:val="2"/>
          <w:wAfter w:w="1188" w:type="pct"/>
          <w:trHeight w:val="2568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Remont nawierzchni bitumicznej jednokrotne  powierzchniowe utrwalenie  emulsją i grysem bazaltowym na gorąco                                       Obejmuje                                                                          - materiał                                                                          - transport materiału                                                         - oczyszczenie nawierzchni                                                   - rozłożenie mechanicznie  grysu i emulsji                                                                                    - wałowanie nawierzchni                                                                - oczyszczenie nawierzchni z nadmiaru grysu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300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2568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2.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1.2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Remont nawierzchni bitumicznej o gr  4cm w technologii na gorąco                                                           Obejmuje                                                                          - materiał                                                                          - transport materiału                                                         - przycięcie krawędzi                                                        - oczyszczenie podbudowy                                              - skropienie podbudowy emulsją asfaltową                                                    - rozłożenie masy bitumicznej                          wyrównanie powierzchni                                                  - wałowanie powierzchni                                                  - uszczelnienie krawędzi masą asfaltową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50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2119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3.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1.3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Naprawa nawierzchni grunto</w:t>
            </w:r>
            <w:r>
              <w:rPr>
                <w:rFonts w:ascii="Arial Narrow" w:hAnsi="Arial Narrow" w:cs="Calibri"/>
                <w:color w:val="000000"/>
                <w:lang w:eastAsia="pl-PL"/>
              </w:rPr>
              <w:t xml:space="preserve">wej z ulepszeniem na grubość  10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cm rozłożonego materiału(z ceną materiału)-mieszanka optymalna frakcji 0/31,5mm.         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Obejmuje                                                                          - materiał                                                                          - transport materiału                                                                     - rozłożenie materiału ulepszającego                               - profilowanie nawierzchni ulepszonej                                         - wałowanie nawierzchni ulepszonej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2600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225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4.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1.4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Naprawa nawierzchni gruntowej z ulepszeniem na grubość  4cm rozłożonego materiału(z ceną materiału)-szlaka , miał kamienny, destrukt,  itp                                 Obejmuje                                                                          - materiał                                                                          - transport materiału                                                                     - rozłożenie materiału ulepszającego                               - profilowanie nawierzchni ulepszonej                                         - wałowanie nawierzchni ulepszonej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2000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225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1.5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 xml:space="preserve">Naprawa nawierzchni gruntowej z ulepszeniem na grubość 6 cm rozłożonego materiału (z ceną materiału) – mieszanka optymalna frakcji </w:t>
            </w: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0/31,5 mm</w:t>
            </w: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Obejmuje</w:t>
            </w: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- materiał</w:t>
            </w: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- transport materiału</w:t>
            </w: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- rozłożenie materiału ulepszającego</w:t>
            </w: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- profilowanie nawierzchni ulepszonej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- wałowanie nawierzchni ulepszonej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3000,00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553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6.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1.6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Remont rowów drogowych                                 Obejmuje                                                                          - odmulenie dna rowu                                                       - profilowanie dna, skarp i   przeciwskarp                                       - wywiezienie nadmiaru urobku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           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1000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trHeight w:val="1553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7.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1.7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Remont poboczy gruntowych                                           Obejmuje                                                                          - mechaniczne usunięcie nadmiaru gruntu                                                  - profilowanie pobocza                                                     - wałowanie pobocza                                                        - wywiezienie nadmiaru urobku </w:t>
            </w:r>
          </w:p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 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hAnsi="Arial Narrow" w:cs="Calibri"/>
                <w:color w:val="000000"/>
                <w:lang w:eastAsia="pl-PL"/>
              </w:rPr>
              <w:t>50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4" w:type="pct"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4" w:type="pct"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54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8.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1.8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Czyszczenie przepustów od Ø 400mm do Ø 600mm pod drogami                                                       Obejmuje                                                                          - oczyszczenie rur przepustowych                                            - wywiezienie nadmiaru urobku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30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550"/>
        </w:trPr>
        <w:tc>
          <w:tcPr>
            <w:tcW w:w="3217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RAZEM CZĘŚĆ - 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407"/>
        </w:trPr>
        <w:tc>
          <w:tcPr>
            <w:tcW w:w="381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CZĘŚĆ - B, ZAKUP MATERIAŁÓW </w:t>
            </w:r>
          </w:p>
        </w:tc>
      </w:tr>
      <w:tr w:rsidR="00586428" w:rsidRPr="00110FE9" w:rsidTr="00786F10">
        <w:trPr>
          <w:gridAfter w:val="2"/>
          <w:wAfter w:w="1188" w:type="pct"/>
          <w:trHeight w:val="271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7.</w:t>
            </w:r>
          </w:p>
        </w:tc>
      </w:tr>
      <w:tr w:rsidR="00586428" w:rsidRPr="00110FE9" w:rsidTr="00786F10">
        <w:trPr>
          <w:gridAfter w:val="2"/>
          <w:wAfter w:w="1188" w:type="pct"/>
          <w:trHeight w:val="2265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9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1.9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Wykonanie (zamontowanie) prefabrykowanych  przyczółków przepustów Ø400mm                                               Obejmuje                                                                          - materiał                                                                          - transport materiału                                                         - roboty ziemne                                                                 - montaż prefabrykatu                                                                         - wykonanie izolacji przeciwwilgociowej                           - wywiezienie nadmiaru urobku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     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5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2542"/>
        </w:trPr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1.10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Wykonanie  przepustów z rur PEHD o śr.Ø400mm                                               Obejmuje                                                                          - materiał                                                                          - transport materiału                                                         - roboty ziemne                                                                 - wykonanie fundamentu żwirowego                                - ułożenie rury przepustowej                                             - obsypka rury piaskiem                                                     - zagęszczenie obsypki                                                                               - wywiezienie nadmiaru urobku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    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30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2533"/>
        </w:trPr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11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1.11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Montaż znaków drogowych  wraz ze słupkiem i fundamentem                                                                                         Obejmuje                                                                      - materiał                                                                             - transport materiału                                                                                               - roboty ziemne                                                            - montaż znaku                                                             - montaż słupka                                                              - wykonanie fundamentu z betonu C12/15                                                                             - wywiezienie nadmiaru urobku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                         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15,00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137"/>
        </w:trPr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12.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1.12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Montaż  tarcz znaków drogowych( bez słupka )                                                                                        Obejmuje                                                                 - materiał                                                                             - transport materiału                                                                                                                                                     - montaż znaku                                                                                                                                          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2825"/>
        </w:trPr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13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1.13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Wykonanie i montaż  tablic kierunkowych (nazwy miejscowości, nr posesji)  wraz ze słupkiem , tablice do 0,25m2                                                           Obejmuje                                                                      - materiał                                                                             - transport materiału                                                                                               - roboty ziemne                                                            - montaż tablicy                                                            - montaż słupka                                                              - wykonanie fundametu z betonu C12/15                                                                             - wywiezienie nadmiaru urobku  (Zamawiający nie wskazuje miejsca wywozu)                                                                             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15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547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14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1.14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Zakup i dostawa soli drogowej w miejsce wskazane przez Zamawiającego na terenie gminy - wraz z wyładunkiem                                                      Obejmuje                                                                     - materiał                                                                  - transport                                                                  -rozładunek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tona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627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15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1.15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Zakup i dostawa piasku wraz z wyładunkiem    </w:t>
            </w:r>
            <w:r>
              <w:rPr>
                <w:rFonts w:ascii="Arial Narrow" w:hAnsi="Arial Narrow" w:cs="Calibri"/>
                <w:color w:val="000000"/>
                <w:lang w:eastAsia="pl-PL"/>
              </w:rPr>
              <w:t xml:space="preserve">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w miejsce wskazane przez Zamawiającego na terenie gminy -                                                        Obejmuje                                                                     - materiał                                                                  - transport                                                                  -rozładunek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tona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40,00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823"/>
        </w:trPr>
        <w:tc>
          <w:tcPr>
            <w:tcW w:w="3217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RAZEM CZĘŚĆ - B 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548"/>
        </w:trPr>
        <w:tc>
          <w:tcPr>
            <w:tcW w:w="3812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lastRenderedPageBreak/>
              <w:t>CZĘŚĆ  - C, ZAKUP USŁUG POZOSTAŁYCH</w:t>
            </w:r>
          </w:p>
        </w:tc>
      </w:tr>
      <w:tr w:rsidR="00586428" w:rsidRPr="00110FE9" w:rsidTr="00786F10">
        <w:trPr>
          <w:gridAfter w:val="2"/>
          <w:wAfter w:w="1188" w:type="pct"/>
          <w:trHeight w:val="548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17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7.</w:t>
            </w:r>
          </w:p>
        </w:tc>
      </w:tr>
      <w:tr w:rsidR="00586428" w:rsidRPr="00110FE9" w:rsidTr="00786F10">
        <w:trPr>
          <w:gridAfter w:val="2"/>
          <w:wAfter w:w="1188" w:type="pct"/>
          <w:trHeight w:val="1112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16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1.16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Naprawa nawierzchni gruntowej przy użyciu równiarki                                                    </w:t>
            </w: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Obejmuje                                                                                                                                                      - profilowanie nawierzchni drogi        </w:t>
            </w: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Godz.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170,00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549"/>
        </w:trPr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17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1.17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Wykonanie robót ziemnych koparką z odwozem na odl. do 5km                                                    Obejmuje                                                                      - wykonanie wykopu                                                     - odwóz urobku                                                       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                      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m3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200,00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422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18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1.18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Usunięcie krzewów                                           Obejmuje                                                                      - wycięcie krzewów                                                      - usunięcie ( wywiezienie)materiału z wycinki.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                                 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200,00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566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19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1.19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Usunięcie drzew o średnicy do 50cm                                          Obejmuje                                                                      - wycięcie drzewa                                                         - Usunięcie karpy                                                         - usunięcie (wywiezienie) materiału z wycinki.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(Zamawiający nie wskazuje miejsca wywozu)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                                  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523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20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1.20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Usunięcie drzew o średnicy do 100cm                                          Obejmuje                                                                      - wycięcie drzewa                                                         - Usunięcie karpy                                                         - usunięcie (wywiezienie) materiału z wycinki.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                       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         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403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21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1.21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Cięcie pielęgnacyjne drzew (podcinanie gałęzi )                                                   Obejmuje                                                                 - podcięcie gałęzi                                                            - odwiezienie urobku                                                           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                    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                                           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409"/>
        </w:trPr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22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1.22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Usunięcie karp drzew o średnicy do 150cm                                          Obejmuje                                                                                                 - Usunięcie karpy                                                     - usunięcie (wywiezienie) materiału.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                                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3,00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877"/>
        </w:trPr>
        <w:tc>
          <w:tcPr>
            <w:tcW w:w="3217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RAZEM CZĘŚĆ - C 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510"/>
        </w:trPr>
        <w:tc>
          <w:tcPr>
            <w:tcW w:w="3812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510"/>
        </w:trPr>
        <w:tc>
          <w:tcPr>
            <w:tcW w:w="3812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lastRenderedPageBreak/>
              <w:t>ZESTAWIENIE ZBIORCZE DO PRZEDMIARU (KOSZTORYSU OFERTOWEGO)</w:t>
            </w:r>
          </w:p>
        </w:tc>
      </w:tr>
      <w:tr w:rsidR="00586428" w:rsidRPr="00110FE9" w:rsidTr="00786F10">
        <w:trPr>
          <w:gridAfter w:val="2"/>
          <w:wAfter w:w="1188" w:type="pct"/>
          <w:trHeight w:val="525"/>
        </w:trPr>
        <w:tc>
          <w:tcPr>
            <w:tcW w:w="23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9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NAZWA CZĘŚCI</w:t>
            </w: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6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586428" w:rsidRPr="00110FE9" w:rsidTr="00786F10">
        <w:trPr>
          <w:gridAfter w:val="2"/>
          <w:wAfter w:w="1188" w:type="pct"/>
          <w:trHeight w:val="435"/>
        </w:trPr>
        <w:tc>
          <w:tcPr>
            <w:tcW w:w="23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RAZEM CZĘŚĆ - A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6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450"/>
        </w:trPr>
        <w:tc>
          <w:tcPr>
            <w:tcW w:w="23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RAZEM CZĘŚĆ - B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6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465"/>
        </w:trPr>
        <w:tc>
          <w:tcPr>
            <w:tcW w:w="239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RAZEM CZĘŚĆ - C 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63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97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450"/>
        </w:trPr>
        <w:tc>
          <w:tcPr>
            <w:tcW w:w="2837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ŁĄCZNIE  -  CENA OFERTOWA BRUTTO</w:t>
            </w:r>
          </w:p>
        </w:tc>
        <w:tc>
          <w:tcPr>
            <w:tcW w:w="9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586428" w:rsidRPr="00110FE9" w:rsidRDefault="00586428" w:rsidP="00586428">
      <w:pPr>
        <w:spacing w:after="0" w:line="240" w:lineRule="auto"/>
        <w:rPr>
          <w:rFonts w:ascii="Arial Narrow" w:hAnsi="Arial Narrow"/>
          <w:i/>
          <w:color w:val="000000"/>
          <w:lang w:eastAsia="ar-SA"/>
        </w:rPr>
      </w:pPr>
    </w:p>
    <w:p w:rsidR="00586428" w:rsidRPr="00110FE9" w:rsidRDefault="00586428" w:rsidP="00586428">
      <w:pPr>
        <w:spacing w:after="0" w:line="240" w:lineRule="auto"/>
        <w:rPr>
          <w:rFonts w:ascii="Arial Narrow" w:hAnsi="Arial Narrow" w:cs="Arial"/>
          <w:b/>
          <w:color w:val="000000"/>
        </w:rPr>
      </w:pPr>
      <w:r w:rsidRPr="00110FE9">
        <w:rPr>
          <w:rFonts w:ascii="Arial Narrow" w:hAnsi="Arial Narrow" w:cs="Arial"/>
          <w:b/>
          <w:color w:val="000000"/>
        </w:rPr>
        <w:t xml:space="preserve">Uwaga: </w:t>
      </w:r>
    </w:p>
    <w:p w:rsidR="00586428" w:rsidRPr="00110FE9" w:rsidRDefault="00586428" w:rsidP="00586428">
      <w:pPr>
        <w:spacing w:after="0" w:line="240" w:lineRule="auto"/>
        <w:rPr>
          <w:rFonts w:ascii="Arial Narrow" w:hAnsi="Arial Narrow" w:cs="Arial"/>
          <w:b/>
          <w:color w:val="000000"/>
        </w:rPr>
      </w:pPr>
      <w:r w:rsidRPr="00110FE9">
        <w:rPr>
          <w:rFonts w:ascii="Arial Narrow" w:hAnsi="Arial Narrow" w:cs="Arial"/>
          <w:b/>
          <w:color w:val="000000"/>
        </w:rPr>
        <w:t>1.  W ramach wyszczególnionych w w/w kosztorysie robót należy wykonać również:</w:t>
      </w:r>
    </w:p>
    <w:p w:rsidR="00586428" w:rsidRPr="00110FE9" w:rsidRDefault="00586428" w:rsidP="00586428">
      <w:pPr>
        <w:pStyle w:val="Tekstpodstawowy"/>
        <w:numPr>
          <w:ilvl w:val="0"/>
          <w:numId w:val="1"/>
        </w:numPr>
        <w:suppressAutoHyphens w:val="0"/>
        <w:ind w:firstLine="0"/>
        <w:rPr>
          <w:rFonts w:ascii="Arial Narrow" w:hAnsi="Arial Narrow" w:cs="Arial"/>
          <w:color w:val="000000"/>
          <w:sz w:val="22"/>
          <w:szCs w:val="22"/>
        </w:rPr>
      </w:pPr>
      <w:r w:rsidRPr="00110FE9">
        <w:rPr>
          <w:rFonts w:ascii="Arial Narrow" w:hAnsi="Arial Narrow" w:cs="Arial"/>
          <w:color w:val="000000"/>
          <w:sz w:val="22"/>
          <w:szCs w:val="22"/>
        </w:rPr>
        <w:t>wszelkie roboty-prace pomocnicze i towarzyszące, które są konieczne do prawidłowego wykonania robót ujętych w kosztorysie ofertowym, w tym prace pomocnicze i towarzyszące wynikające ze specyfikacji technicznej;</w:t>
      </w:r>
    </w:p>
    <w:p w:rsidR="00586428" w:rsidRPr="00110FE9" w:rsidRDefault="00586428" w:rsidP="00586428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 Narrow" w:hAnsi="Arial Narrow" w:cs="Arial"/>
          <w:color w:val="000000"/>
        </w:rPr>
      </w:pPr>
      <w:r w:rsidRPr="00110FE9">
        <w:rPr>
          <w:rFonts w:ascii="Arial Narrow" w:hAnsi="Arial Narrow" w:cs="Arial"/>
          <w:color w:val="000000"/>
        </w:rPr>
        <w:t>wszelkie inne roboty, prace, badania (laboratoryjne), czynności, obowiązki i wymogi wynikające z niniejszej specyfikacji (umowy, specyfikacji technicznej i kosztorysu ofertowego).</w:t>
      </w:r>
    </w:p>
    <w:p w:rsidR="00586428" w:rsidRPr="00110FE9" w:rsidRDefault="00586428" w:rsidP="00586428">
      <w:pPr>
        <w:tabs>
          <w:tab w:val="left" w:pos="5340"/>
        </w:tabs>
        <w:spacing w:after="0" w:line="240" w:lineRule="auto"/>
        <w:rPr>
          <w:rFonts w:ascii="Arial Narrow" w:hAnsi="Arial Narrow" w:cs="Times New Roman"/>
          <w:color w:val="000000"/>
        </w:rPr>
      </w:pPr>
    </w:p>
    <w:p w:rsidR="00586428" w:rsidRDefault="00586428" w:rsidP="00586428">
      <w:pPr>
        <w:tabs>
          <w:tab w:val="left" w:pos="5340"/>
        </w:tabs>
        <w:spacing w:after="0" w:line="240" w:lineRule="auto"/>
        <w:rPr>
          <w:rFonts w:ascii="Arial Narrow" w:hAnsi="Arial Narrow"/>
          <w:color w:val="000000"/>
        </w:rPr>
      </w:pPr>
    </w:p>
    <w:p w:rsidR="00586428" w:rsidRPr="00110FE9" w:rsidRDefault="00586428" w:rsidP="00586428">
      <w:pPr>
        <w:tabs>
          <w:tab w:val="left" w:pos="5340"/>
        </w:tabs>
        <w:spacing w:after="0" w:line="240" w:lineRule="auto"/>
        <w:rPr>
          <w:rFonts w:ascii="Arial Narrow" w:hAnsi="Arial Narrow"/>
          <w:color w:val="000000"/>
        </w:rPr>
      </w:pPr>
    </w:p>
    <w:p w:rsidR="00586428" w:rsidRPr="00110FE9" w:rsidRDefault="00586428" w:rsidP="00586428">
      <w:pPr>
        <w:tabs>
          <w:tab w:val="left" w:pos="5340"/>
        </w:tabs>
        <w:spacing w:after="0" w:line="240" w:lineRule="auto"/>
        <w:jc w:val="center"/>
        <w:rPr>
          <w:rFonts w:ascii="Arial Narrow" w:hAnsi="Arial Narrow"/>
          <w:color w:val="000000"/>
        </w:rPr>
      </w:pPr>
    </w:p>
    <w:p w:rsidR="00586428" w:rsidRPr="00110FE9" w:rsidRDefault="00586428" w:rsidP="00586428">
      <w:pPr>
        <w:tabs>
          <w:tab w:val="left" w:pos="5340"/>
        </w:tabs>
        <w:spacing w:after="0" w:line="240" w:lineRule="auto"/>
        <w:rPr>
          <w:rFonts w:ascii="Arial Narrow" w:hAnsi="Arial Narrow"/>
          <w:color w:val="000000"/>
        </w:rPr>
      </w:pPr>
      <w:r w:rsidRPr="00110FE9">
        <w:rPr>
          <w:rFonts w:ascii="Arial Narrow" w:hAnsi="Arial Narrow"/>
          <w:color w:val="000000"/>
        </w:rPr>
        <w:t>…..........</w:t>
      </w:r>
      <w:r>
        <w:rPr>
          <w:rFonts w:ascii="Arial Narrow" w:hAnsi="Arial Narrow"/>
          <w:color w:val="000000"/>
        </w:rPr>
        <w:t xml:space="preserve">.......................dnia 2018 </w:t>
      </w:r>
      <w:r w:rsidRPr="00110FE9">
        <w:rPr>
          <w:rFonts w:ascii="Arial Narrow" w:hAnsi="Arial Narrow"/>
          <w:color w:val="000000"/>
        </w:rPr>
        <w:t xml:space="preserve">r.                                   </w:t>
      </w:r>
      <w:r>
        <w:rPr>
          <w:rFonts w:ascii="Arial Narrow" w:hAnsi="Arial Narrow"/>
          <w:color w:val="000000"/>
        </w:rPr>
        <w:t>……………………………………………………………..</w:t>
      </w:r>
      <w:r w:rsidRPr="00110FE9">
        <w:rPr>
          <w:rFonts w:ascii="Arial Narrow" w:hAnsi="Arial Narrow"/>
          <w:color w:val="000000"/>
        </w:rPr>
        <w:t xml:space="preserve">                          </w:t>
      </w:r>
      <w:r>
        <w:rPr>
          <w:rFonts w:ascii="Arial Narrow" w:hAnsi="Arial Narrow"/>
          <w:color w:val="000000"/>
        </w:rPr>
        <w:t xml:space="preserve">              </w:t>
      </w:r>
    </w:p>
    <w:p w:rsidR="00586428" w:rsidRPr="0027312F" w:rsidRDefault="00586428" w:rsidP="00586428">
      <w:pPr>
        <w:tabs>
          <w:tab w:val="left" w:pos="5340"/>
        </w:tabs>
        <w:spacing w:after="0" w:line="240" w:lineRule="auto"/>
        <w:jc w:val="center"/>
        <w:rPr>
          <w:rFonts w:ascii="Arial Narrow" w:eastAsia="Arial" w:hAnsi="Arial Narrow"/>
          <w:color w:val="000000"/>
        </w:rPr>
      </w:pPr>
      <w:r w:rsidRPr="00110FE9">
        <w:rPr>
          <w:rFonts w:ascii="Arial Narrow" w:eastAsia="Arial" w:hAnsi="Arial Narrow"/>
          <w:color w:val="000000"/>
        </w:rPr>
        <w:t xml:space="preserve">                                                           </w:t>
      </w:r>
      <w:r>
        <w:rPr>
          <w:rFonts w:ascii="Arial Narrow" w:eastAsia="Arial" w:hAnsi="Arial Narrow"/>
          <w:color w:val="000000"/>
        </w:rPr>
        <w:t xml:space="preserve">              </w:t>
      </w:r>
      <w:r w:rsidRPr="00110FE9">
        <w:rPr>
          <w:rFonts w:ascii="Arial Narrow" w:eastAsia="Arial" w:hAnsi="Arial Narrow"/>
          <w:color w:val="000000"/>
        </w:rPr>
        <w:t xml:space="preserve">     podpis up</w:t>
      </w:r>
      <w:r>
        <w:rPr>
          <w:rFonts w:ascii="Arial Narrow" w:eastAsia="Arial" w:hAnsi="Arial Narrow"/>
          <w:color w:val="000000"/>
        </w:rPr>
        <w:t>ełnomocnionego przedstawiciela Wykonawcy(ców)</w:t>
      </w: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/>
    <w:sectPr w:rsidR="00A31071" w:rsidSect="00A3107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071" w:rsidRDefault="00A31071" w:rsidP="00A31071">
      <w:pPr>
        <w:spacing w:after="0" w:line="240" w:lineRule="auto"/>
      </w:pPr>
      <w:r>
        <w:separator/>
      </w:r>
    </w:p>
  </w:endnote>
  <w:endnote w:type="continuationSeparator" w:id="0">
    <w:p w:rsidR="00A31071" w:rsidRDefault="00A31071" w:rsidP="00A3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071" w:rsidRDefault="00A31071" w:rsidP="00A31071">
      <w:pPr>
        <w:spacing w:after="0" w:line="240" w:lineRule="auto"/>
      </w:pPr>
      <w:r>
        <w:separator/>
      </w:r>
    </w:p>
  </w:footnote>
  <w:footnote w:type="continuationSeparator" w:id="0">
    <w:p w:rsidR="00A31071" w:rsidRDefault="00A31071" w:rsidP="00A3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D6600"/>
    <w:multiLevelType w:val="singleLevel"/>
    <w:tmpl w:val="A434E7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71"/>
    <w:rsid w:val="00110FE9"/>
    <w:rsid w:val="00272A73"/>
    <w:rsid w:val="002E79A6"/>
    <w:rsid w:val="00442083"/>
    <w:rsid w:val="0046150C"/>
    <w:rsid w:val="00466E44"/>
    <w:rsid w:val="00586428"/>
    <w:rsid w:val="00600E89"/>
    <w:rsid w:val="00615F44"/>
    <w:rsid w:val="008229F8"/>
    <w:rsid w:val="00A31071"/>
    <w:rsid w:val="00BF4BB5"/>
    <w:rsid w:val="00C966CC"/>
    <w:rsid w:val="00CC47FB"/>
    <w:rsid w:val="00F8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5DD80-D5CB-4E0B-8423-8A163B3B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3107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10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1982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Łukasz Romaniuk</cp:lastModifiedBy>
  <cp:revision>10</cp:revision>
  <cp:lastPrinted>2018-03-23T07:20:00Z</cp:lastPrinted>
  <dcterms:created xsi:type="dcterms:W3CDTF">2018-03-07T09:16:00Z</dcterms:created>
  <dcterms:modified xsi:type="dcterms:W3CDTF">2018-04-30T11:18:00Z</dcterms:modified>
</cp:coreProperties>
</file>