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91" w:rsidRDefault="00CA3F91" w:rsidP="00CA3F91">
      <w:pPr>
        <w:tabs>
          <w:tab w:val="bar" w:pos="10490"/>
        </w:tabs>
        <w:jc w:val="center"/>
        <w:outlineLvl w:val="0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CA3F91" w:rsidRPr="00CA3F91" w:rsidRDefault="00CA3F91" w:rsidP="00CA3F91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CA3F91">
        <w:rPr>
          <w:rFonts w:ascii="Arial" w:hAnsi="Arial" w:cs="Arial"/>
          <w:sz w:val="20"/>
          <w:szCs w:val="20"/>
          <w:lang w:eastAsia="pl-PL"/>
        </w:rPr>
        <w:t>Nr referencyjny nadany sprawie przez Zamawiającego</w:t>
      </w:r>
      <w:r w:rsidRPr="00CA3F9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CA3F91">
        <w:rPr>
          <w:rFonts w:ascii="Arial Narrow" w:hAnsi="Arial Narrow"/>
          <w:b/>
          <w:bCs/>
          <w:color w:val="000000"/>
          <w:lang w:eastAsia="pl-PL"/>
        </w:rPr>
        <w:t>RI.271.24.2016</w:t>
      </w:r>
    </w:p>
    <w:p w:rsidR="00CA3F91" w:rsidRDefault="00CA3F91" w:rsidP="00CA3F91">
      <w:pPr>
        <w:tabs>
          <w:tab w:val="bar" w:pos="10490"/>
        </w:tabs>
        <w:jc w:val="center"/>
        <w:outlineLvl w:val="0"/>
        <w:rPr>
          <w:rFonts w:ascii="Arial Narrow" w:hAnsi="Arial Narrow" w:cs="Arial"/>
          <w:b/>
          <w:bCs/>
          <w:snapToGrid w:val="0"/>
          <w:sz w:val="28"/>
          <w:szCs w:val="28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9 – Specyfikacja Techniczna Wykonania i Odbioru Robót Budowlanych</w:t>
      </w:r>
    </w:p>
    <w:p w:rsidR="00CA3F91" w:rsidRDefault="00CA3F91" w:rsidP="00CA3F91">
      <w:pPr>
        <w:tabs>
          <w:tab w:val="bar" w:pos="10490"/>
        </w:tabs>
        <w:jc w:val="center"/>
        <w:outlineLvl w:val="0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CA3F91" w:rsidRPr="00AC4564" w:rsidRDefault="00CA3F91" w:rsidP="00CA3F91">
      <w:pPr>
        <w:tabs>
          <w:tab w:val="bar" w:pos="10490"/>
        </w:tabs>
        <w:jc w:val="center"/>
        <w:outlineLvl w:val="0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AC4564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SPECYFIKACJA TECHNICZNA </w:t>
      </w:r>
    </w:p>
    <w:p w:rsidR="00CA3F91" w:rsidRPr="00AC4564" w:rsidRDefault="00CA3F91" w:rsidP="00CA3F91">
      <w:pPr>
        <w:tabs>
          <w:tab w:val="bar" w:pos="10490"/>
        </w:tabs>
        <w:jc w:val="center"/>
        <w:outlineLvl w:val="0"/>
        <w:rPr>
          <w:rFonts w:ascii="Arial Narrow" w:hAnsi="Arial Narrow" w:cs="Arial"/>
          <w:b/>
          <w:bCs/>
          <w:snapToGrid w:val="0"/>
        </w:rPr>
      </w:pPr>
    </w:p>
    <w:p w:rsidR="00CA3F91" w:rsidRPr="00AC4564" w:rsidRDefault="00CA3F91" w:rsidP="00CA3F91">
      <w:pPr>
        <w:pStyle w:val="Tekstpodstawowy"/>
        <w:jc w:val="center"/>
        <w:rPr>
          <w:rFonts w:ascii="Arial Narrow" w:hAnsi="Arial Narrow" w:cs="Arial"/>
          <w:b/>
          <w:bCs/>
        </w:rPr>
      </w:pPr>
      <w:r w:rsidRPr="00AC4564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/>
          <w:bCs/>
        </w:rPr>
        <w:t>PRZEBUDOWA DROGI GRUNTOWEJ W MIEJSCOWOŚCI WOLSKA DĄBROWA</w:t>
      </w:r>
    </w:p>
    <w:p w:rsidR="00CA3F91" w:rsidRPr="00AC4564" w:rsidRDefault="00CA3F91" w:rsidP="00CA3F91">
      <w:pPr>
        <w:tabs>
          <w:tab w:val="bar" w:pos="10490"/>
        </w:tabs>
        <w:outlineLvl w:val="0"/>
        <w:rPr>
          <w:rFonts w:ascii="Arial Narrow" w:hAnsi="Arial Narrow" w:cs="Arial"/>
          <w:b/>
          <w:bCs/>
          <w:snapToGrid w:val="0"/>
        </w:rPr>
      </w:pP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>1. Przedmiot specyfikacji.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bookmarkStart w:id="0" w:name="_GoBack"/>
      <w:bookmarkEnd w:id="0"/>
    </w:p>
    <w:p w:rsidR="00CA3F91" w:rsidRPr="00AC4564" w:rsidRDefault="00CA3F91" w:rsidP="00CA3F91">
      <w:pPr>
        <w:tabs>
          <w:tab w:val="bar" w:pos="10490"/>
        </w:tabs>
        <w:ind w:left="288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Przedmiotem niniejszej specyfikacji są wymagania dotyczące wykonania</w:t>
      </w:r>
      <w:r>
        <w:rPr>
          <w:rFonts w:ascii="Arial Narrow" w:hAnsi="Arial Narrow" w:cs="Arial"/>
          <w:snapToGrid w:val="0"/>
        </w:rPr>
        <w:t xml:space="preserve"> </w:t>
      </w:r>
      <w:r w:rsidRPr="00AC4564">
        <w:rPr>
          <w:rFonts w:ascii="Arial Narrow" w:hAnsi="Arial Narrow" w:cs="Arial"/>
          <w:snapToGrid w:val="0"/>
        </w:rPr>
        <w:t xml:space="preserve"> i  odbioru prac związanych z :</w:t>
      </w:r>
    </w:p>
    <w:p w:rsidR="00CA3F91" w:rsidRPr="00AC4564" w:rsidRDefault="00CA3F91" w:rsidP="00CA3F91">
      <w:pPr>
        <w:tabs>
          <w:tab w:val="bar" w:pos="10490"/>
        </w:tabs>
        <w:ind w:left="42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</w:t>
      </w:r>
      <w:r w:rsidRPr="00AC4564">
        <w:rPr>
          <w:rFonts w:ascii="Arial Narrow" w:hAnsi="Arial Narrow" w:cs="Arial"/>
          <w:b/>
          <w:snapToGrid w:val="0"/>
        </w:rPr>
        <w:t>1.1</w:t>
      </w:r>
      <w:r w:rsidRPr="00AC4564">
        <w:rPr>
          <w:rFonts w:ascii="Arial Narrow" w:hAnsi="Arial Narrow" w:cs="Arial"/>
          <w:snapToGrid w:val="0"/>
        </w:rPr>
        <w:t xml:space="preserve"> </w:t>
      </w:r>
      <w:r>
        <w:rPr>
          <w:rFonts w:ascii="Arial Narrow" w:hAnsi="Arial Narrow" w:cs="Arial"/>
          <w:snapToGrid w:val="0"/>
        </w:rPr>
        <w:t>–</w:t>
      </w:r>
      <w:r w:rsidRPr="00AC4564">
        <w:rPr>
          <w:rFonts w:ascii="Arial Narrow" w:hAnsi="Arial Narrow" w:cs="Arial"/>
          <w:snapToGrid w:val="0"/>
        </w:rPr>
        <w:t xml:space="preserve"> </w:t>
      </w:r>
      <w:r>
        <w:rPr>
          <w:rFonts w:ascii="Arial Narrow" w:hAnsi="Arial Narrow" w:cs="Arial"/>
          <w:snapToGrid w:val="0"/>
        </w:rPr>
        <w:t xml:space="preserve"> wykonaniem robót pomiarowych,</w:t>
      </w:r>
    </w:p>
    <w:p w:rsidR="00CA3F91" w:rsidRPr="00AC4564" w:rsidRDefault="00CA3F91" w:rsidP="00CA3F91">
      <w:pPr>
        <w:pStyle w:val="Tytu"/>
        <w:ind w:left="426"/>
        <w:jc w:val="left"/>
        <w:rPr>
          <w:rFonts w:ascii="Arial Narrow" w:hAnsi="Arial Narrow" w:cs="Arial"/>
          <w:b w:val="0"/>
          <w:sz w:val="24"/>
          <w:u w:val="none"/>
        </w:rPr>
      </w:pPr>
      <w:r w:rsidRPr="00AC4564">
        <w:rPr>
          <w:rFonts w:ascii="Arial Narrow" w:hAnsi="Arial Narrow" w:cs="Arial"/>
          <w:b w:val="0"/>
          <w:snapToGrid w:val="0"/>
          <w:sz w:val="24"/>
          <w:u w:val="none"/>
        </w:rPr>
        <w:t xml:space="preserve">     </w:t>
      </w:r>
      <w:r w:rsidRPr="00AC4564">
        <w:rPr>
          <w:rFonts w:ascii="Arial Narrow" w:hAnsi="Arial Narrow" w:cs="Arial"/>
          <w:snapToGrid w:val="0"/>
          <w:sz w:val="24"/>
          <w:u w:val="none"/>
        </w:rPr>
        <w:t>1.2</w:t>
      </w:r>
      <w:r w:rsidRPr="00AC4564">
        <w:rPr>
          <w:rFonts w:ascii="Arial Narrow" w:hAnsi="Arial Narrow" w:cs="Arial"/>
          <w:b w:val="0"/>
          <w:snapToGrid w:val="0"/>
          <w:sz w:val="24"/>
          <w:u w:val="none"/>
        </w:rPr>
        <w:t xml:space="preserve"> </w:t>
      </w:r>
      <w:r>
        <w:rPr>
          <w:rFonts w:ascii="Arial Narrow" w:hAnsi="Arial Narrow" w:cs="Arial"/>
          <w:b w:val="0"/>
          <w:snapToGrid w:val="0"/>
          <w:sz w:val="24"/>
          <w:u w:val="none"/>
        </w:rPr>
        <w:t>–</w:t>
      </w:r>
      <w:r w:rsidRPr="00AC4564">
        <w:rPr>
          <w:rFonts w:ascii="Arial Narrow" w:hAnsi="Arial Narrow" w:cs="Arial"/>
          <w:b w:val="0"/>
          <w:sz w:val="24"/>
          <w:u w:val="none"/>
        </w:rPr>
        <w:t xml:space="preserve"> </w:t>
      </w:r>
      <w:r>
        <w:rPr>
          <w:rFonts w:ascii="Arial Narrow" w:hAnsi="Arial Narrow" w:cs="Arial"/>
          <w:b w:val="0"/>
          <w:snapToGrid w:val="0"/>
          <w:sz w:val="24"/>
          <w:u w:val="none"/>
        </w:rPr>
        <w:t>wykonaniem robó</w:t>
      </w:r>
      <w:r w:rsidRPr="00CE76B0">
        <w:rPr>
          <w:rFonts w:ascii="Arial Narrow" w:hAnsi="Arial Narrow" w:cs="Arial"/>
          <w:b w:val="0"/>
          <w:snapToGrid w:val="0"/>
          <w:sz w:val="24"/>
          <w:u w:val="none"/>
        </w:rPr>
        <w:t xml:space="preserve">t ziemnych </w:t>
      </w:r>
    </w:p>
    <w:p w:rsidR="00CA3F91" w:rsidRDefault="00CA3F91" w:rsidP="00CA3F91">
      <w:pPr>
        <w:pStyle w:val="Tytu"/>
        <w:ind w:left="426"/>
        <w:jc w:val="left"/>
        <w:rPr>
          <w:rFonts w:ascii="Arial Narrow" w:hAnsi="Arial Narrow" w:cs="Arial"/>
          <w:b w:val="0"/>
          <w:sz w:val="24"/>
          <w:u w:val="none"/>
        </w:rPr>
      </w:pPr>
      <w:r w:rsidRPr="00AC4564">
        <w:rPr>
          <w:rFonts w:ascii="Arial Narrow" w:hAnsi="Arial Narrow" w:cs="Arial"/>
          <w:b w:val="0"/>
          <w:sz w:val="24"/>
          <w:u w:val="none"/>
        </w:rPr>
        <w:t xml:space="preserve">     </w:t>
      </w:r>
      <w:r w:rsidRPr="00AC4564">
        <w:rPr>
          <w:rFonts w:ascii="Arial Narrow" w:hAnsi="Arial Narrow" w:cs="Arial"/>
          <w:sz w:val="24"/>
          <w:u w:val="none"/>
        </w:rPr>
        <w:t>1.3</w:t>
      </w:r>
      <w:r w:rsidRPr="00AC4564">
        <w:rPr>
          <w:rFonts w:ascii="Arial Narrow" w:hAnsi="Arial Narrow" w:cs="Arial"/>
          <w:b w:val="0"/>
          <w:sz w:val="24"/>
          <w:u w:val="none"/>
        </w:rPr>
        <w:t xml:space="preserve"> </w:t>
      </w:r>
      <w:r>
        <w:rPr>
          <w:rFonts w:ascii="Arial Narrow" w:hAnsi="Arial Narrow" w:cs="Arial"/>
          <w:b w:val="0"/>
          <w:sz w:val="24"/>
          <w:u w:val="none"/>
        </w:rPr>
        <w:t>–</w:t>
      </w:r>
      <w:r w:rsidRPr="00AC4564">
        <w:rPr>
          <w:rFonts w:ascii="Arial Narrow" w:hAnsi="Arial Narrow" w:cs="Arial"/>
          <w:b w:val="0"/>
          <w:sz w:val="24"/>
          <w:u w:val="none"/>
        </w:rPr>
        <w:t xml:space="preserve"> </w:t>
      </w:r>
      <w:r>
        <w:rPr>
          <w:rFonts w:ascii="Arial Narrow" w:hAnsi="Arial Narrow" w:cs="Arial"/>
          <w:b w:val="0"/>
          <w:sz w:val="24"/>
          <w:u w:val="none"/>
        </w:rPr>
        <w:t>wykonaniem podbudowy z materiału utwardzającego (kruszywa naturalnego, segregowanego gruzu betonowego, destruktu asfaltobetonowego) o uziarnieniu 0/63mm,</w:t>
      </w:r>
    </w:p>
    <w:p w:rsidR="00CA3F91" w:rsidRPr="00CE76B0" w:rsidRDefault="00CA3F91" w:rsidP="00CA3F91">
      <w:pPr>
        <w:pStyle w:val="Tytu"/>
        <w:ind w:left="426"/>
        <w:jc w:val="left"/>
        <w:rPr>
          <w:rFonts w:ascii="Arial Narrow" w:hAnsi="Arial Narrow" w:cs="Arial"/>
          <w:sz w:val="24"/>
          <w:u w:val="none"/>
        </w:rPr>
      </w:pPr>
      <w:r>
        <w:rPr>
          <w:rFonts w:ascii="Arial Narrow" w:hAnsi="Arial Narrow" w:cs="Arial"/>
          <w:sz w:val="24"/>
          <w:u w:val="none"/>
        </w:rPr>
        <w:t xml:space="preserve">     </w:t>
      </w:r>
      <w:r w:rsidRPr="00CE76B0">
        <w:rPr>
          <w:rFonts w:ascii="Arial Narrow" w:hAnsi="Arial Narrow" w:cs="Arial"/>
          <w:sz w:val="24"/>
          <w:u w:val="none"/>
        </w:rPr>
        <w:t>1.4</w:t>
      </w:r>
      <w:r>
        <w:rPr>
          <w:rFonts w:ascii="Arial Narrow" w:hAnsi="Arial Narrow" w:cs="Arial"/>
          <w:sz w:val="24"/>
          <w:u w:val="none"/>
        </w:rPr>
        <w:t xml:space="preserve"> </w:t>
      </w:r>
      <w:r>
        <w:rPr>
          <w:rFonts w:ascii="Arial Narrow" w:hAnsi="Arial Narrow" w:cs="Arial"/>
          <w:b w:val="0"/>
          <w:sz w:val="24"/>
          <w:u w:val="none"/>
        </w:rPr>
        <w:t>- wykonaniem nawierzchni z kruszywa łamanego( mieszanki optymalnej) o uziarnieniu 0/31,5mm,</w:t>
      </w:r>
      <w:r w:rsidRPr="00CE76B0">
        <w:rPr>
          <w:rFonts w:ascii="Arial Narrow" w:hAnsi="Arial Narrow" w:cs="Arial"/>
          <w:sz w:val="24"/>
          <w:u w:val="none"/>
        </w:rPr>
        <w:t xml:space="preserve">     </w:t>
      </w:r>
    </w:p>
    <w:p w:rsidR="00CA3F91" w:rsidRPr="00AC4564" w:rsidRDefault="00CA3F91" w:rsidP="00CA3F91">
      <w:pPr>
        <w:pStyle w:val="Tytu"/>
        <w:tabs>
          <w:tab w:val="left" w:pos="937"/>
        </w:tabs>
        <w:ind w:left="426"/>
        <w:jc w:val="left"/>
        <w:rPr>
          <w:rFonts w:ascii="Arial Narrow" w:hAnsi="Arial Narrow" w:cs="Arial"/>
          <w:b w:val="0"/>
          <w:sz w:val="24"/>
        </w:rPr>
      </w:pP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>2. Zakres stosowania specyfikacji.</w:t>
      </w: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>Specyfikacja techniczna stosowana jest jako dokument przetargowy</w:t>
      </w:r>
      <w:r>
        <w:rPr>
          <w:rFonts w:ascii="Arial Narrow" w:hAnsi="Arial Narrow" w:cs="Arial"/>
          <w:snapToGrid w:val="0"/>
        </w:rPr>
        <w:t xml:space="preserve"> </w:t>
      </w:r>
      <w:r w:rsidRPr="00AC4564">
        <w:rPr>
          <w:rFonts w:ascii="Arial Narrow" w:hAnsi="Arial Narrow" w:cs="Arial"/>
          <w:snapToGrid w:val="0"/>
        </w:rPr>
        <w:t xml:space="preserve"> i  kontraktowy przy zlecaniu i realizacji robót </w:t>
      </w:r>
      <w:r>
        <w:rPr>
          <w:rFonts w:ascii="Arial Narrow" w:hAnsi="Arial Narrow" w:cs="Arial"/>
          <w:snapToGrid w:val="0"/>
        </w:rPr>
        <w:t>– przebudowy drogi gruntowej w miejscowości Wolska Dąbrowa</w:t>
      </w:r>
      <w:r w:rsidRPr="00AC4564">
        <w:rPr>
          <w:rFonts w:ascii="Arial Narrow" w:hAnsi="Arial Narrow" w:cs="Arial"/>
          <w:snapToGrid w:val="0"/>
        </w:rPr>
        <w:t>.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>3. Zakres robót.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</w:p>
    <w:p w:rsidR="00CA3F91" w:rsidRDefault="00CA3F91" w:rsidP="00CA3F91">
      <w:pPr>
        <w:pStyle w:val="Tytu"/>
        <w:jc w:val="left"/>
        <w:rPr>
          <w:rFonts w:ascii="Arial Narrow" w:hAnsi="Arial Narrow" w:cs="Arial"/>
          <w:b w:val="0"/>
          <w:bCs w:val="0"/>
          <w:sz w:val="24"/>
          <w:u w:val="none"/>
        </w:rPr>
      </w:pPr>
      <w:r w:rsidRPr="00AC4564">
        <w:rPr>
          <w:rFonts w:ascii="Arial Narrow" w:hAnsi="Arial Narrow" w:cs="Arial"/>
          <w:b w:val="0"/>
          <w:bCs w:val="0"/>
          <w:sz w:val="24"/>
          <w:u w:val="none"/>
        </w:rPr>
        <w:t>Zakres robót został wyszczególniony w</w:t>
      </w:r>
      <w:r>
        <w:rPr>
          <w:rFonts w:ascii="Arial Narrow" w:hAnsi="Arial Narrow" w:cs="Arial"/>
          <w:b w:val="0"/>
          <w:bCs w:val="0"/>
          <w:sz w:val="24"/>
          <w:u w:val="none"/>
        </w:rPr>
        <w:t xml:space="preserve"> przedmiarze (</w:t>
      </w:r>
      <w:r w:rsidRPr="00AC4564">
        <w:rPr>
          <w:rFonts w:ascii="Arial Narrow" w:hAnsi="Arial Narrow" w:cs="Arial"/>
          <w:b w:val="0"/>
          <w:bCs w:val="0"/>
          <w:sz w:val="24"/>
          <w:u w:val="none"/>
        </w:rPr>
        <w:t xml:space="preserve"> kosztorysie ofertowym</w:t>
      </w:r>
      <w:r>
        <w:rPr>
          <w:rFonts w:ascii="Arial Narrow" w:hAnsi="Arial Narrow" w:cs="Arial"/>
          <w:b w:val="0"/>
          <w:bCs w:val="0"/>
          <w:sz w:val="24"/>
          <w:u w:val="none"/>
        </w:rPr>
        <w:t xml:space="preserve"> )</w:t>
      </w:r>
      <w:r w:rsidRPr="00AC4564">
        <w:rPr>
          <w:rFonts w:ascii="Arial Narrow" w:hAnsi="Arial Narrow" w:cs="Arial"/>
          <w:b w:val="0"/>
          <w:bCs w:val="0"/>
          <w:sz w:val="24"/>
          <w:u w:val="none"/>
        </w:rPr>
        <w:t xml:space="preserve"> stanowiącym</w:t>
      </w:r>
      <w:r>
        <w:rPr>
          <w:rFonts w:ascii="Arial Narrow" w:hAnsi="Arial Narrow" w:cs="Arial"/>
          <w:b w:val="0"/>
          <w:bCs w:val="0"/>
          <w:sz w:val="24"/>
          <w:u w:val="none"/>
        </w:rPr>
        <w:t xml:space="preserve"> </w:t>
      </w:r>
      <w:r w:rsidRPr="00AC4564">
        <w:rPr>
          <w:rFonts w:ascii="Arial Narrow" w:hAnsi="Arial Narrow" w:cs="Arial"/>
          <w:b w:val="0"/>
          <w:bCs w:val="0"/>
          <w:sz w:val="24"/>
          <w:u w:val="none"/>
        </w:rPr>
        <w:t xml:space="preserve">załącznik do niniejszej specyfikacji technicznej. Niniejszą specyfikacją </w:t>
      </w:r>
      <w:r>
        <w:rPr>
          <w:rFonts w:ascii="Arial Narrow" w:hAnsi="Arial Narrow" w:cs="Arial"/>
          <w:b w:val="0"/>
          <w:bCs w:val="0"/>
          <w:sz w:val="24"/>
          <w:u w:val="none"/>
        </w:rPr>
        <w:t>objęty jest odcinek drogi gruntowej w miejscowości Wolska Dąbrowa.</w:t>
      </w:r>
    </w:p>
    <w:p w:rsidR="00CA3F91" w:rsidRPr="00AC4564" w:rsidRDefault="00CA3F91" w:rsidP="00CA3F91">
      <w:pPr>
        <w:pStyle w:val="Tytu"/>
        <w:jc w:val="left"/>
        <w:rPr>
          <w:rFonts w:ascii="Arial Narrow" w:hAnsi="Arial Narrow" w:cs="Arial"/>
          <w:b w:val="0"/>
          <w:bCs w:val="0"/>
          <w:sz w:val="24"/>
        </w:rPr>
      </w:pP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>4. Materiały.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  <w:u w:val="single"/>
        </w:rPr>
      </w:pPr>
      <w:r w:rsidRPr="00AC4564">
        <w:rPr>
          <w:rFonts w:ascii="Arial Narrow" w:hAnsi="Arial Narrow" w:cs="Arial"/>
          <w:b/>
          <w:bCs/>
          <w:snapToGrid w:val="0"/>
        </w:rPr>
        <w:t xml:space="preserve">  </w:t>
      </w:r>
      <w:r w:rsidRPr="00AC4564">
        <w:rPr>
          <w:rFonts w:ascii="Arial Narrow" w:hAnsi="Arial Narrow" w:cs="Arial"/>
          <w:bCs/>
          <w:snapToGrid w:val="0"/>
        </w:rPr>
        <w:t xml:space="preserve">  </w:t>
      </w:r>
      <w:r w:rsidRPr="00AC4564">
        <w:rPr>
          <w:rFonts w:ascii="Arial Narrow" w:hAnsi="Arial Narrow" w:cs="Arial"/>
          <w:b/>
          <w:bCs/>
          <w:snapToGrid w:val="0"/>
        </w:rPr>
        <w:t xml:space="preserve">    4.1  </w:t>
      </w:r>
      <w:r w:rsidRPr="00AC4564">
        <w:rPr>
          <w:rFonts w:ascii="Arial Narrow" w:hAnsi="Arial Narrow" w:cs="Arial"/>
          <w:bCs/>
          <w:snapToGrid w:val="0"/>
          <w:u w:val="single"/>
        </w:rPr>
        <w:t>W zakresie</w:t>
      </w:r>
      <w:r w:rsidRPr="00AC4564">
        <w:rPr>
          <w:rFonts w:ascii="Arial Narrow" w:hAnsi="Arial Narrow" w:cs="Arial"/>
          <w:snapToGrid w:val="0"/>
          <w:u w:val="single"/>
        </w:rPr>
        <w:t xml:space="preserve"> </w:t>
      </w:r>
      <w:r>
        <w:rPr>
          <w:rFonts w:ascii="Arial Narrow" w:hAnsi="Arial Narrow" w:cs="Arial"/>
          <w:snapToGrid w:val="0"/>
          <w:u w:val="single"/>
        </w:rPr>
        <w:t>wykonania robot pomiarowych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</w:p>
    <w:p w:rsidR="00CA3F91" w:rsidRPr="00CE76B0" w:rsidRDefault="00CA3F91" w:rsidP="00CA3F91">
      <w:pPr>
        <w:ind w:left="560"/>
        <w:rPr>
          <w:rFonts w:ascii="Arial Narrow" w:hAnsi="Arial Narrow" w:cs="Arial"/>
          <w:snapToGrid w:val="0"/>
        </w:rPr>
      </w:pPr>
      <w:r w:rsidRPr="00CE76B0">
        <w:rPr>
          <w:rFonts w:ascii="Arial Narrow" w:hAnsi="Arial Narrow" w:cs="Arial"/>
          <w:snapToGrid w:val="0"/>
        </w:rPr>
        <w:t>W ramach robót pomiarowych Wykonawca zobowiązany jest do wytyczenia drogi, przeniesienia punktów geodezyjnych kolidujących z prowadzonymi robotami.</w:t>
      </w:r>
    </w:p>
    <w:p w:rsidR="00CA3F91" w:rsidRPr="00AC4564" w:rsidRDefault="00CA3F91" w:rsidP="00CA3F91">
      <w:pPr>
        <w:ind w:left="560"/>
        <w:rPr>
          <w:rFonts w:ascii="Arial Narrow" w:hAnsi="Arial Narrow" w:cs="Arial"/>
        </w:rPr>
      </w:pPr>
    </w:p>
    <w:p w:rsidR="00CA3F91" w:rsidRPr="00AC4564" w:rsidRDefault="00CA3F91" w:rsidP="00CA3F91">
      <w:pPr>
        <w:ind w:left="560"/>
        <w:rPr>
          <w:rFonts w:ascii="Arial Narrow" w:hAnsi="Arial Narrow" w:cs="Arial"/>
          <w:u w:val="single"/>
        </w:rPr>
      </w:pPr>
      <w:r w:rsidRPr="00AC4564">
        <w:rPr>
          <w:rFonts w:ascii="Arial Narrow" w:hAnsi="Arial Narrow" w:cs="Arial"/>
          <w:b/>
        </w:rPr>
        <w:t>4.2</w:t>
      </w:r>
      <w:r w:rsidRPr="00AC4564">
        <w:rPr>
          <w:rFonts w:ascii="Arial Narrow" w:hAnsi="Arial Narrow" w:cs="Arial"/>
        </w:rPr>
        <w:t xml:space="preserve">  </w:t>
      </w:r>
      <w:r w:rsidRPr="00AC4564">
        <w:rPr>
          <w:rFonts w:ascii="Arial Narrow" w:hAnsi="Arial Narrow" w:cs="Arial"/>
          <w:u w:val="single"/>
        </w:rPr>
        <w:t xml:space="preserve">W zakresie </w:t>
      </w:r>
      <w:r>
        <w:rPr>
          <w:rFonts w:ascii="Arial Narrow" w:hAnsi="Arial Narrow" w:cs="Arial"/>
          <w:u w:val="single"/>
        </w:rPr>
        <w:t xml:space="preserve">wykonania robót ziemnych </w:t>
      </w:r>
    </w:p>
    <w:p w:rsidR="00CA3F91" w:rsidRDefault="00CA3F91" w:rsidP="00CA3F91">
      <w:pPr>
        <w:pStyle w:val="Tytu"/>
        <w:jc w:val="left"/>
        <w:rPr>
          <w:rFonts w:ascii="Arial Narrow" w:hAnsi="Arial Narrow" w:cs="Arial"/>
          <w:b w:val="0"/>
          <w:bCs w:val="0"/>
          <w:sz w:val="24"/>
          <w:u w:val="single"/>
        </w:rPr>
      </w:pPr>
    </w:p>
    <w:p w:rsidR="00CA3F91" w:rsidRPr="00CE76B0" w:rsidRDefault="00CA3F91" w:rsidP="00CA3F91">
      <w:pPr>
        <w:widowControl w:val="0"/>
        <w:suppressAutoHyphens w:val="0"/>
        <w:spacing w:line="360" w:lineRule="auto"/>
        <w:jc w:val="both"/>
        <w:rPr>
          <w:rFonts w:ascii="Arial Narrow" w:hAnsi="Arial Narrow"/>
          <w:snapToGrid w:val="0"/>
          <w:lang w:eastAsia="pl-PL"/>
        </w:rPr>
      </w:pPr>
      <w:r>
        <w:rPr>
          <w:rFonts w:ascii="Arial Narrow" w:hAnsi="Arial Narrow"/>
          <w:snapToGrid w:val="0"/>
          <w:lang w:eastAsia="pl-PL"/>
        </w:rPr>
        <w:t xml:space="preserve">           </w:t>
      </w:r>
      <w:r w:rsidRPr="00CE76B0">
        <w:rPr>
          <w:rFonts w:ascii="Arial Narrow" w:hAnsi="Arial Narrow"/>
          <w:snapToGrid w:val="0"/>
          <w:lang w:eastAsia="pl-PL"/>
        </w:rPr>
        <w:t>Roboty ziemne należy wykonać zgodnie z normą PN-S-02205.</w:t>
      </w:r>
    </w:p>
    <w:p w:rsidR="00CA3F91" w:rsidRPr="00AC4564" w:rsidRDefault="00CA3F91" w:rsidP="00CA3F91">
      <w:pPr>
        <w:pStyle w:val="Tytu"/>
        <w:ind w:left="300"/>
        <w:jc w:val="left"/>
        <w:rPr>
          <w:rFonts w:ascii="Arial Narrow" w:hAnsi="Arial Narrow" w:cs="Arial"/>
          <w:b w:val="0"/>
          <w:sz w:val="24"/>
        </w:rPr>
      </w:pPr>
    </w:p>
    <w:p w:rsidR="00CA3F91" w:rsidRDefault="00CA3F91" w:rsidP="00CA3F91">
      <w:pPr>
        <w:pStyle w:val="Tytu"/>
        <w:ind w:left="426"/>
        <w:jc w:val="left"/>
        <w:rPr>
          <w:rFonts w:ascii="Arial Narrow" w:hAnsi="Arial Narrow" w:cs="Arial"/>
          <w:b w:val="0"/>
          <w:sz w:val="24"/>
          <w:u w:val="none"/>
        </w:rPr>
      </w:pPr>
      <w:r w:rsidRPr="00AC4564">
        <w:rPr>
          <w:rFonts w:ascii="Arial Narrow" w:hAnsi="Arial Narrow" w:cs="Arial"/>
          <w:sz w:val="24"/>
          <w:u w:val="none"/>
        </w:rPr>
        <w:t>4.3</w:t>
      </w:r>
      <w:r w:rsidRPr="00D93DB6">
        <w:rPr>
          <w:rFonts w:ascii="Arial Narrow" w:hAnsi="Arial Narrow" w:cs="Arial"/>
          <w:b w:val="0"/>
          <w:sz w:val="24"/>
          <w:u w:val="single"/>
        </w:rPr>
        <w:t xml:space="preserve">  W zakresie wykonania podbudowy  z materiału utwardzającego (kruszywa naturalnego, segregowanego gruzu betonowego, destruktu asfaltobetonowego) o uziarnieniu 0/63mm.</w:t>
      </w:r>
    </w:p>
    <w:p w:rsidR="00CA3F91" w:rsidRPr="00D93DB6" w:rsidRDefault="00CA3F91" w:rsidP="00CA3F91">
      <w:pPr>
        <w:pStyle w:val="Podtytu"/>
      </w:pPr>
    </w:p>
    <w:p w:rsidR="00CA3F91" w:rsidRDefault="00CA3F91" w:rsidP="00CA3F91">
      <w:pPr>
        <w:ind w:left="560"/>
        <w:rPr>
          <w:rFonts w:ascii="Arial Narrow" w:hAnsi="Arial Narrow" w:cs="Arial"/>
        </w:rPr>
      </w:pPr>
      <w:r w:rsidRPr="007A740E">
        <w:rPr>
          <w:rFonts w:ascii="Arial Narrow" w:hAnsi="Arial Narrow" w:cs="Arial"/>
        </w:rPr>
        <w:t xml:space="preserve">Kruszywami stosowanymi do </w:t>
      </w:r>
      <w:r>
        <w:rPr>
          <w:rFonts w:ascii="Arial Narrow" w:hAnsi="Arial Narrow" w:cs="Arial"/>
        </w:rPr>
        <w:t>wykonania podbudowy</w:t>
      </w:r>
      <w:r w:rsidRPr="007A740E">
        <w:rPr>
          <w:rFonts w:ascii="Arial Narrow" w:hAnsi="Arial Narrow" w:cs="Arial"/>
        </w:rPr>
        <w:t xml:space="preserve"> są kruszywa naturalne, sztuczne  i z recyklingu, które spełniają wymagania OST zgodnie z normą PN-EN 13242. Kruszywa  pochodzące z różnych źródeł (naturalne, sztuczne oraz z recyklingu) mają spełnić wymagania w całej mieszance. </w:t>
      </w:r>
    </w:p>
    <w:p w:rsidR="00CA3F91" w:rsidRDefault="00CA3F91" w:rsidP="00CA3F91">
      <w:pPr>
        <w:ind w:left="560"/>
        <w:rPr>
          <w:rFonts w:ascii="Arial Narrow" w:hAnsi="Arial Narrow" w:cs="Arial"/>
        </w:rPr>
      </w:pPr>
      <w:r w:rsidRPr="007A740E">
        <w:rPr>
          <w:rFonts w:ascii="Arial Narrow" w:hAnsi="Arial Narrow" w:cs="Arial"/>
        </w:rPr>
        <w:t xml:space="preserve"> </w:t>
      </w:r>
    </w:p>
    <w:p w:rsidR="00CA3F91" w:rsidRPr="00D93DB6" w:rsidRDefault="00CA3F91" w:rsidP="00CA3F91">
      <w:pPr>
        <w:ind w:left="560"/>
        <w:rPr>
          <w:rFonts w:ascii="Arial Narrow" w:hAnsi="Arial Narrow" w:cs="Arial"/>
          <w:b/>
        </w:rPr>
      </w:pPr>
      <w:r w:rsidRPr="00D93DB6">
        <w:rPr>
          <w:rFonts w:ascii="Arial Narrow" w:hAnsi="Arial Narrow" w:cs="Arial"/>
          <w:b/>
        </w:rPr>
        <w:lastRenderedPageBreak/>
        <w:t xml:space="preserve">Materiał utwardzający </w:t>
      </w:r>
      <w:r>
        <w:rPr>
          <w:rFonts w:ascii="Arial Narrow" w:hAnsi="Arial Narrow" w:cs="Arial"/>
          <w:b/>
        </w:rPr>
        <w:t xml:space="preserve">pochodzący z recyklingu </w:t>
      </w:r>
      <w:r w:rsidRPr="00D93DB6">
        <w:rPr>
          <w:rFonts w:ascii="Arial Narrow" w:hAnsi="Arial Narrow" w:cs="Arial"/>
          <w:b/>
        </w:rPr>
        <w:t>może zostać wbudowany jedynie po zatwierdzeniu przez ZAMAWIAJĄCEGO!</w:t>
      </w:r>
    </w:p>
    <w:p w:rsidR="00CA3F91" w:rsidRPr="00AC4564" w:rsidRDefault="00CA3F91" w:rsidP="00CA3F91">
      <w:pPr>
        <w:rPr>
          <w:rFonts w:ascii="Arial Narrow" w:hAnsi="Arial Narrow" w:cs="Arial"/>
          <w:snapToGrid w:val="0"/>
        </w:rPr>
      </w:pPr>
    </w:p>
    <w:p w:rsidR="00CA3F91" w:rsidRPr="007A740E" w:rsidRDefault="00CA3F91" w:rsidP="00CA3F91">
      <w:pPr>
        <w:pStyle w:val="Tytu"/>
        <w:ind w:left="426"/>
        <w:jc w:val="left"/>
        <w:rPr>
          <w:rFonts w:ascii="Arial Narrow" w:hAnsi="Arial Narrow" w:cs="Arial"/>
          <w:u w:val="single"/>
        </w:rPr>
      </w:pPr>
      <w:r w:rsidRPr="00AC4564">
        <w:rPr>
          <w:rFonts w:ascii="Arial Narrow" w:hAnsi="Arial Narrow" w:cs="Arial"/>
          <w:sz w:val="24"/>
          <w:u w:val="none"/>
        </w:rPr>
        <w:t>4.4</w:t>
      </w:r>
      <w:r>
        <w:rPr>
          <w:rFonts w:ascii="Arial Narrow" w:hAnsi="Arial Narrow" w:cs="Arial"/>
          <w:b w:val="0"/>
          <w:sz w:val="24"/>
          <w:u w:val="none"/>
        </w:rPr>
        <w:t xml:space="preserve"> </w:t>
      </w:r>
      <w:r w:rsidRPr="007A740E">
        <w:rPr>
          <w:rFonts w:ascii="Arial Narrow" w:hAnsi="Arial Narrow" w:cs="Arial"/>
          <w:b w:val="0"/>
          <w:sz w:val="24"/>
          <w:u w:val="single"/>
        </w:rPr>
        <w:t xml:space="preserve"> W zakresie wykonania </w:t>
      </w:r>
      <w:r>
        <w:rPr>
          <w:rFonts w:ascii="Arial Narrow" w:hAnsi="Arial Narrow" w:cs="Arial"/>
          <w:b w:val="0"/>
          <w:sz w:val="24"/>
          <w:u w:val="single"/>
        </w:rPr>
        <w:t>nawierzchni</w:t>
      </w:r>
      <w:r w:rsidRPr="007A740E">
        <w:rPr>
          <w:rFonts w:ascii="Arial Narrow" w:hAnsi="Arial Narrow" w:cs="Arial"/>
          <w:b w:val="0"/>
          <w:sz w:val="24"/>
          <w:u w:val="single"/>
        </w:rPr>
        <w:t xml:space="preserve"> z kruszywa łamanego (mieszanki optymalnej)</w:t>
      </w:r>
    </w:p>
    <w:p w:rsidR="00CA3F91" w:rsidRPr="007A740E" w:rsidRDefault="00CA3F91" w:rsidP="00CA3F91">
      <w:pPr>
        <w:ind w:left="426"/>
        <w:rPr>
          <w:rFonts w:ascii="Arial Narrow" w:hAnsi="Arial Narrow" w:cs="Arial"/>
          <w:bCs/>
          <w:u w:val="single"/>
        </w:rPr>
      </w:pPr>
      <w:r w:rsidRPr="007A740E">
        <w:rPr>
          <w:rFonts w:ascii="Arial Narrow" w:hAnsi="Arial Narrow" w:cs="Arial"/>
          <w:b/>
          <w:bCs/>
        </w:rPr>
        <w:t xml:space="preserve">      </w:t>
      </w:r>
      <w:r w:rsidRPr="007A740E">
        <w:rPr>
          <w:rFonts w:ascii="Arial Narrow" w:hAnsi="Arial Narrow" w:cs="Arial"/>
          <w:bCs/>
          <w:u w:val="single"/>
        </w:rPr>
        <w:t xml:space="preserve"> o uziarnieniu </w:t>
      </w:r>
      <w:r>
        <w:rPr>
          <w:rFonts w:ascii="Arial Narrow" w:hAnsi="Arial Narrow" w:cs="Arial"/>
          <w:bCs/>
          <w:u w:val="single"/>
        </w:rPr>
        <w:t>0/31,5</w:t>
      </w:r>
      <w:r w:rsidRPr="007A740E">
        <w:rPr>
          <w:rFonts w:ascii="Arial Narrow" w:hAnsi="Arial Narrow" w:cs="Arial"/>
          <w:bCs/>
          <w:u w:val="single"/>
        </w:rPr>
        <w:t>mm,</w:t>
      </w:r>
    </w:p>
    <w:p w:rsidR="00CA3F91" w:rsidRPr="007A740E" w:rsidRDefault="00CA3F91" w:rsidP="00CA3F91">
      <w:pPr>
        <w:ind w:left="300"/>
        <w:rPr>
          <w:rFonts w:ascii="Arial Narrow" w:hAnsi="Arial Narrow" w:cs="Arial"/>
          <w:bCs/>
          <w:u w:val="double"/>
        </w:rPr>
      </w:pPr>
    </w:p>
    <w:p w:rsidR="00CA3F91" w:rsidRPr="007A740E" w:rsidRDefault="00CA3F91" w:rsidP="00CA3F91">
      <w:pPr>
        <w:ind w:left="560"/>
        <w:rPr>
          <w:rFonts w:ascii="Arial Narrow" w:hAnsi="Arial Narrow" w:cs="Arial"/>
        </w:rPr>
      </w:pPr>
      <w:r w:rsidRPr="007A740E">
        <w:rPr>
          <w:rFonts w:ascii="Arial Narrow" w:hAnsi="Arial Narrow" w:cs="Arial"/>
        </w:rPr>
        <w:t xml:space="preserve">Kruszywami stosowanymi do mieszanek niezwiązanych są kruszywa naturalne, sztuczne  i z recyklingu, które spełniają wymagania OST zgodnie z normą PN-EN 13242. Kruszywa  pochodzące z różnych źródeł (naturalne, sztuczne oraz z recyklingu) mają spełnić wymagania w całej mieszance.  </w:t>
      </w:r>
    </w:p>
    <w:p w:rsidR="00CA3F91" w:rsidRPr="007A740E" w:rsidRDefault="00CA3F91" w:rsidP="00CA3F91">
      <w:pPr>
        <w:pStyle w:val="Tytu"/>
        <w:tabs>
          <w:tab w:val="left" w:pos="937"/>
        </w:tabs>
        <w:jc w:val="left"/>
        <w:rPr>
          <w:rFonts w:ascii="Arial Narrow" w:hAnsi="Arial Narrow" w:cs="Arial"/>
          <w:b w:val="0"/>
          <w:snapToGrid w:val="0"/>
          <w:sz w:val="24"/>
          <w:u w:val="none"/>
        </w:rPr>
      </w:pP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>5. Sprzęt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</w:p>
    <w:p w:rsidR="00CA3F91" w:rsidRPr="00210F6A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 xml:space="preserve">        5.1  </w:t>
      </w:r>
      <w:r w:rsidRPr="00AC4564">
        <w:rPr>
          <w:rFonts w:ascii="Arial Narrow" w:hAnsi="Arial Narrow" w:cs="Arial"/>
          <w:bCs/>
          <w:snapToGrid w:val="0"/>
          <w:u w:val="single"/>
        </w:rPr>
        <w:t>W zakresie</w:t>
      </w:r>
      <w:r w:rsidRPr="00AC4564">
        <w:rPr>
          <w:rFonts w:ascii="Arial Narrow" w:hAnsi="Arial Narrow" w:cs="Arial"/>
          <w:snapToGrid w:val="0"/>
          <w:u w:val="single"/>
        </w:rPr>
        <w:t xml:space="preserve"> </w:t>
      </w:r>
      <w:r>
        <w:rPr>
          <w:rFonts w:ascii="Arial Narrow" w:hAnsi="Arial Narrow" w:cs="Arial"/>
          <w:snapToGrid w:val="0"/>
          <w:u w:val="single"/>
        </w:rPr>
        <w:t>wykonania robot pomiarowych</w:t>
      </w: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  <w:u w:val="single"/>
        </w:rPr>
      </w:pP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  <w:r>
        <w:rPr>
          <w:rFonts w:ascii="Arial Narrow" w:hAnsi="Arial Narrow" w:cs="Arial"/>
          <w:snapToGrid w:val="0"/>
        </w:rPr>
        <w:t xml:space="preserve">         </w:t>
      </w:r>
      <w:r w:rsidRPr="00AC4564">
        <w:rPr>
          <w:rFonts w:ascii="Arial Narrow" w:hAnsi="Arial Narrow" w:cs="Arial"/>
          <w:snapToGrid w:val="0"/>
        </w:rPr>
        <w:t xml:space="preserve"> - </w:t>
      </w:r>
      <w:r>
        <w:rPr>
          <w:rFonts w:ascii="Arial Narrow" w:hAnsi="Arial Narrow" w:cs="Arial"/>
          <w:snapToGrid w:val="0"/>
        </w:rPr>
        <w:t xml:space="preserve">sprzęt niezbędny, specjalistyczny w gestii geodety </w:t>
      </w: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</w:p>
    <w:p w:rsidR="00CA3F91" w:rsidRPr="009139EC" w:rsidRDefault="00CA3F91" w:rsidP="00CA3F91">
      <w:pPr>
        <w:rPr>
          <w:rFonts w:ascii="Arial Narrow" w:hAnsi="Arial Narrow" w:cs="Arial"/>
          <w:b/>
        </w:rPr>
      </w:pPr>
      <w:r w:rsidRPr="009139EC">
        <w:rPr>
          <w:rFonts w:ascii="Arial Narrow" w:hAnsi="Arial Narrow" w:cs="Arial"/>
          <w:b/>
        </w:rPr>
        <w:t>Sprzęt winien być sprawny technicznie i obsługiwany przez osobę posiadającą stosowne uprawnienia.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  <w:u w:val="single"/>
        </w:rPr>
      </w:pPr>
    </w:p>
    <w:p w:rsidR="00CA3F91" w:rsidRPr="00AC4564" w:rsidRDefault="00CA3F91" w:rsidP="00CA3F91">
      <w:pPr>
        <w:ind w:left="560"/>
        <w:rPr>
          <w:rFonts w:ascii="Arial Narrow" w:hAnsi="Arial Narrow" w:cs="Arial"/>
          <w:u w:val="single"/>
        </w:rPr>
      </w:pPr>
      <w:r w:rsidRPr="00AC4564">
        <w:rPr>
          <w:rFonts w:ascii="Arial Narrow" w:hAnsi="Arial Narrow" w:cs="Arial"/>
          <w:b/>
        </w:rPr>
        <w:t>5.2</w:t>
      </w:r>
      <w:r w:rsidRPr="00AC4564">
        <w:rPr>
          <w:rFonts w:ascii="Arial Narrow" w:hAnsi="Arial Narrow" w:cs="Arial"/>
        </w:rPr>
        <w:t xml:space="preserve">  </w:t>
      </w:r>
      <w:r w:rsidRPr="00AC4564">
        <w:rPr>
          <w:rFonts w:ascii="Arial Narrow" w:hAnsi="Arial Narrow" w:cs="Arial"/>
          <w:u w:val="single"/>
        </w:rPr>
        <w:t xml:space="preserve">W zakresie </w:t>
      </w:r>
      <w:r>
        <w:rPr>
          <w:rFonts w:ascii="Arial Narrow" w:hAnsi="Arial Narrow" w:cs="Arial"/>
          <w:u w:val="single"/>
        </w:rPr>
        <w:t>wykonania robót ziemnych (korytowania)</w:t>
      </w:r>
    </w:p>
    <w:p w:rsidR="00CA3F91" w:rsidRPr="00AC4564" w:rsidRDefault="00CA3F91" w:rsidP="00CA3F91">
      <w:pPr>
        <w:ind w:left="560"/>
        <w:rPr>
          <w:rFonts w:ascii="Arial Narrow" w:hAnsi="Arial Narrow" w:cs="Arial"/>
          <w:u w:val="single"/>
        </w:rPr>
      </w:pPr>
    </w:p>
    <w:p w:rsidR="00CA3F91" w:rsidRPr="00AC4564" w:rsidRDefault="00CA3F91" w:rsidP="00CA3F91">
      <w:pPr>
        <w:pStyle w:val="Tytu"/>
        <w:jc w:val="left"/>
        <w:rPr>
          <w:rFonts w:ascii="Arial Narrow" w:hAnsi="Arial Narrow" w:cs="Arial"/>
          <w:b w:val="0"/>
          <w:sz w:val="24"/>
          <w:u w:val="none"/>
        </w:rPr>
      </w:pPr>
      <w:r w:rsidRPr="00AC4564">
        <w:rPr>
          <w:rFonts w:ascii="Arial Narrow" w:hAnsi="Arial Narrow" w:cs="Arial"/>
          <w:b w:val="0"/>
          <w:sz w:val="24"/>
          <w:u w:val="none"/>
        </w:rPr>
        <w:t xml:space="preserve">          - </w:t>
      </w:r>
      <w:r>
        <w:rPr>
          <w:rFonts w:ascii="Arial Narrow" w:hAnsi="Arial Narrow" w:cs="Arial"/>
          <w:b w:val="0"/>
          <w:sz w:val="24"/>
          <w:u w:val="none"/>
        </w:rPr>
        <w:t>równiarka</w:t>
      </w:r>
    </w:p>
    <w:p w:rsidR="00CA3F91" w:rsidRDefault="00CA3F91" w:rsidP="00CA3F91">
      <w:pPr>
        <w:pStyle w:val="Tytu"/>
        <w:jc w:val="left"/>
        <w:rPr>
          <w:rFonts w:ascii="Arial Narrow" w:hAnsi="Arial Narrow" w:cs="Arial"/>
          <w:b w:val="0"/>
          <w:sz w:val="24"/>
          <w:u w:val="none"/>
        </w:rPr>
      </w:pPr>
      <w:r w:rsidRPr="00AC4564">
        <w:rPr>
          <w:rFonts w:ascii="Arial Narrow" w:hAnsi="Arial Narrow" w:cs="Arial"/>
          <w:b w:val="0"/>
          <w:sz w:val="24"/>
          <w:u w:val="none"/>
        </w:rPr>
        <w:t xml:space="preserve"> </w:t>
      </w:r>
      <w:r>
        <w:rPr>
          <w:rFonts w:ascii="Arial Narrow" w:hAnsi="Arial Narrow" w:cs="Arial"/>
          <w:b w:val="0"/>
          <w:sz w:val="24"/>
          <w:u w:val="none"/>
        </w:rPr>
        <w:t xml:space="preserve">         - koparka,</w:t>
      </w:r>
    </w:p>
    <w:p w:rsidR="00CA3F91" w:rsidRPr="003D273E" w:rsidRDefault="00CA3F91" w:rsidP="00CA3F91">
      <w:pPr>
        <w:pStyle w:val="Podtytu"/>
      </w:pPr>
      <w:r>
        <w:t xml:space="preserve">         - </w:t>
      </w:r>
      <w:r w:rsidRPr="003D273E">
        <w:rPr>
          <w:rFonts w:ascii="Arial Narrow" w:hAnsi="Arial Narrow"/>
          <w:b w:val="0"/>
        </w:rPr>
        <w:t>samochody wywrotki</w:t>
      </w:r>
    </w:p>
    <w:p w:rsidR="00CA3F91" w:rsidRPr="00AC4564" w:rsidRDefault="00CA3F91" w:rsidP="00CA3F91">
      <w:pPr>
        <w:pStyle w:val="Tytu"/>
        <w:jc w:val="left"/>
        <w:rPr>
          <w:rFonts w:ascii="Arial Narrow" w:hAnsi="Arial Narrow" w:cs="Arial"/>
          <w:b w:val="0"/>
          <w:sz w:val="24"/>
          <w:u w:val="none"/>
        </w:rPr>
      </w:pPr>
      <w:r w:rsidRPr="00AC4564">
        <w:rPr>
          <w:rFonts w:ascii="Arial Narrow" w:hAnsi="Arial Narrow" w:cs="Arial"/>
          <w:b w:val="0"/>
          <w:sz w:val="24"/>
          <w:u w:val="none"/>
        </w:rPr>
        <w:t xml:space="preserve">          - walec ogumiony </w:t>
      </w:r>
      <w:r>
        <w:rPr>
          <w:rFonts w:ascii="Arial Narrow" w:hAnsi="Arial Narrow" w:cs="Arial"/>
          <w:b w:val="0"/>
          <w:sz w:val="24"/>
          <w:u w:val="none"/>
        </w:rPr>
        <w:t>i</w:t>
      </w:r>
      <w:r w:rsidRPr="00AC4564">
        <w:rPr>
          <w:rFonts w:ascii="Arial Narrow" w:hAnsi="Arial Narrow" w:cs="Arial"/>
          <w:b w:val="0"/>
          <w:sz w:val="24"/>
          <w:u w:val="none"/>
        </w:rPr>
        <w:t xml:space="preserve"> płyta wibracyjna,</w:t>
      </w:r>
    </w:p>
    <w:p w:rsidR="00CA3F91" w:rsidRPr="003D273E" w:rsidRDefault="00CA3F91" w:rsidP="00CA3F91">
      <w:pPr>
        <w:pStyle w:val="Podtytu"/>
      </w:pPr>
    </w:p>
    <w:p w:rsidR="00CA3F91" w:rsidRPr="009139EC" w:rsidRDefault="00CA3F91" w:rsidP="00CA3F91">
      <w:pPr>
        <w:rPr>
          <w:rFonts w:ascii="Arial Narrow" w:hAnsi="Arial Narrow" w:cs="Arial"/>
          <w:b/>
        </w:rPr>
      </w:pPr>
      <w:r w:rsidRPr="009139EC">
        <w:rPr>
          <w:rFonts w:ascii="Arial Narrow" w:hAnsi="Arial Narrow" w:cs="Arial"/>
          <w:b/>
        </w:rPr>
        <w:t>Sprzęt winien być sprawny techni</w:t>
      </w:r>
      <w:r>
        <w:rPr>
          <w:rFonts w:ascii="Arial Narrow" w:hAnsi="Arial Narrow" w:cs="Arial"/>
          <w:b/>
        </w:rPr>
        <w:t xml:space="preserve">cznie i </w:t>
      </w:r>
      <w:r w:rsidRPr="009139EC">
        <w:rPr>
          <w:rFonts w:ascii="Arial Narrow" w:hAnsi="Arial Narrow" w:cs="Arial"/>
          <w:b/>
        </w:rPr>
        <w:t>obsługiwany przez osobę</w:t>
      </w:r>
      <w:r>
        <w:rPr>
          <w:rFonts w:ascii="Arial Narrow" w:hAnsi="Arial Narrow" w:cs="Arial"/>
          <w:b/>
        </w:rPr>
        <w:t xml:space="preserve"> posiadającą stosowne </w:t>
      </w:r>
      <w:r w:rsidRPr="009139EC">
        <w:rPr>
          <w:rFonts w:ascii="Arial Narrow" w:hAnsi="Arial Narrow" w:cs="Arial"/>
          <w:b/>
        </w:rPr>
        <w:t>uprawnienia.</w:t>
      </w:r>
    </w:p>
    <w:p w:rsidR="00CA3F91" w:rsidRPr="00AC4564" w:rsidRDefault="00CA3F91" w:rsidP="00CA3F91">
      <w:pPr>
        <w:rPr>
          <w:rFonts w:ascii="Arial Narrow" w:hAnsi="Arial Narrow" w:cs="Arial"/>
          <w:u w:val="single"/>
        </w:rPr>
      </w:pPr>
    </w:p>
    <w:p w:rsidR="00CA3F91" w:rsidRDefault="00CA3F91" w:rsidP="00CA3F91">
      <w:pPr>
        <w:pStyle w:val="Tytu"/>
        <w:ind w:left="426"/>
        <w:jc w:val="left"/>
        <w:rPr>
          <w:rFonts w:ascii="Arial Narrow" w:hAnsi="Arial Narrow" w:cs="Arial"/>
          <w:b w:val="0"/>
          <w:sz w:val="24"/>
          <w:u w:val="none"/>
        </w:rPr>
      </w:pPr>
      <w:r w:rsidRPr="00AC4564">
        <w:rPr>
          <w:rFonts w:ascii="Arial Narrow" w:hAnsi="Arial Narrow" w:cs="Arial"/>
          <w:b w:val="0"/>
          <w:sz w:val="24"/>
          <w:u w:val="none"/>
        </w:rPr>
        <w:t xml:space="preserve">  </w:t>
      </w:r>
      <w:r w:rsidRPr="00AC4564">
        <w:rPr>
          <w:rFonts w:ascii="Arial Narrow" w:hAnsi="Arial Narrow" w:cs="Arial"/>
          <w:sz w:val="24"/>
          <w:u w:val="none"/>
        </w:rPr>
        <w:t>5.3</w:t>
      </w:r>
      <w:r w:rsidRPr="00AC4564">
        <w:rPr>
          <w:rFonts w:ascii="Arial Narrow" w:hAnsi="Arial Narrow" w:cs="Arial"/>
          <w:b w:val="0"/>
          <w:sz w:val="24"/>
          <w:u w:val="none"/>
        </w:rPr>
        <w:t xml:space="preserve"> </w:t>
      </w:r>
      <w:r w:rsidRPr="00AC4564">
        <w:rPr>
          <w:rFonts w:ascii="Arial Narrow" w:hAnsi="Arial Narrow" w:cs="Arial"/>
          <w:b w:val="0"/>
          <w:sz w:val="24"/>
          <w:u w:val="single"/>
        </w:rPr>
        <w:t xml:space="preserve"> </w:t>
      </w:r>
      <w:r w:rsidRPr="00D93DB6">
        <w:rPr>
          <w:rFonts w:ascii="Arial Narrow" w:hAnsi="Arial Narrow" w:cs="Arial"/>
          <w:b w:val="0"/>
          <w:sz w:val="24"/>
          <w:u w:val="single"/>
        </w:rPr>
        <w:t>W zakresie wykonania podbudowy  z materiału utwardzającego (kruszywa naturalnego, segregowanego gruzu betonowego, destruktu asfaltobetonowego) o uziarnieniu 0/63mm.</w:t>
      </w:r>
    </w:p>
    <w:p w:rsidR="00CA3F91" w:rsidRPr="00AC4564" w:rsidRDefault="00CA3F91" w:rsidP="00CA3F91">
      <w:pPr>
        <w:pStyle w:val="Tytu"/>
        <w:ind w:left="426"/>
        <w:jc w:val="left"/>
        <w:rPr>
          <w:rFonts w:ascii="Arial Narrow" w:hAnsi="Arial Narrow" w:cs="Arial"/>
          <w:b w:val="0"/>
          <w:sz w:val="24"/>
          <w:u w:val="single"/>
        </w:rPr>
      </w:pP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równiarka,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spycharka,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walec ogumiony,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przewoźny zbiornik na wodę z możliwością kontrolowanego rozpryskiwania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  wody,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koparka podsiębierna,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urządzenia kontrolno-pomiarowe.</w:t>
      </w:r>
    </w:p>
    <w:p w:rsidR="00CA3F91" w:rsidRPr="00210F6A" w:rsidRDefault="00CA3F91" w:rsidP="00CA3F91">
      <w:pPr>
        <w:pStyle w:val="Tekstpodstawowy"/>
      </w:pPr>
    </w:p>
    <w:p w:rsidR="00CA3F91" w:rsidRPr="009139EC" w:rsidRDefault="00CA3F91" w:rsidP="00CA3F91">
      <w:pPr>
        <w:outlineLvl w:val="0"/>
        <w:rPr>
          <w:rFonts w:ascii="Arial Narrow" w:hAnsi="Arial Narrow" w:cs="Arial"/>
          <w:b/>
          <w:snapToGrid w:val="0"/>
        </w:rPr>
      </w:pPr>
      <w:r w:rsidRPr="009139EC">
        <w:rPr>
          <w:rFonts w:ascii="Arial Narrow" w:hAnsi="Arial Narrow" w:cs="Arial"/>
          <w:b/>
        </w:rPr>
        <w:t>Sprzęt winien być sprawny technicznie i obsługiwany przez osobę</w:t>
      </w:r>
      <w:r w:rsidRPr="009139EC">
        <w:rPr>
          <w:rFonts w:ascii="Arial Narrow" w:hAnsi="Arial Narrow" w:cs="Arial"/>
          <w:b/>
          <w:snapToGrid w:val="0"/>
        </w:rPr>
        <w:t xml:space="preserve"> </w:t>
      </w:r>
      <w:r w:rsidRPr="009139EC">
        <w:rPr>
          <w:rFonts w:ascii="Arial Narrow" w:hAnsi="Arial Narrow" w:cs="Arial"/>
          <w:b/>
        </w:rPr>
        <w:t>posiadającą stosowne uprawnienia.</w:t>
      </w:r>
    </w:p>
    <w:p w:rsidR="00CA3F91" w:rsidRPr="00C575C5" w:rsidRDefault="00CA3F91" w:rsidP="00CA3F91">
      <w:pPr>
        <w:pStyle w:val="Podtytu"/>
      </w:pPr>
    </w:p>
    <w:p w:rsidR="00CA3F91" w:rsidRPr="003D273E" w:rsidRDefault="00CA3F91" w:rsidP="00CA3F91">
      <w:pPr>
        <w:pStyle w:val="Tytu"/>
        <w:ind w:left="426"/>
        <w:jc w:val="left"/>
        <w:rPr>
          <w:rFonts w:ascii="Arial Narrow" w:hAnsi="Arial Narrow" w:cs="Arial"/>
          <w:u w:val="single"/>
        </w:rPr>
      </w:pPr>
      <w:r w:rsidRPr="00AC4564">
        <w:rPr>
          <w:rFonts w:ascii="Arial Narrow" w:hAnsi="Arial Narrow" w:cs="Arial"/>
          <w:b w:val="0"/>
          <w:snapToGrid w:val="0"/>
          <w:sz w:val="24"/>
          <w:u w:val="none"/>
        </w:rPr>
        <w:t xml:space="preserve">  </w:t>
      </w:r>
      <w:r>
        <w:rPr>
          <w:rFonts w:ascii="Arial Narrow" w:hAnsi="Arial Narrow" w:cs="Arial"/>
          <w:snapToGrid w:val="0"/>
          <w:sz w:val="24"/>
          <w:u w:val="none"/>
        </w:rPr>
        <w:t>5.4</w:t>
      </w:r>
      <w:r w:rsidRPr="00AC4564">
        <w:rPr>
          <w:rFonts w:ascii="Arial Narrow" w:hAnsi="Arial Narrow" w:cs="Arial"/>
          <w:b w:val="0"/>
          <w:snapToGrid w:val="0"/>
          <w:sz w:val="24"/>
          <w:u w:val="none"/>
        </w:rPr>
        <w:t xml:space="preserve">  </w:t>
      </w:r>
      <w:r w:rsidRPr="003D273E">
        <w:rPr>
          <w:rFonts w:ascii="Arial Narrow" w:hAnsi="Arial Narrow" w:cs="Arial"/>
          <w:b w:val="0"/>
          <w:sz w:val="24"/>
          <w:u w:val="single"/>
        </w:rPr>
        <w:t xml:space="preserve">W zakresie wykonania </w:t>
      </w:r>
      <w:r>
        <w:rPr>
          <w:rFonts w:ascii="Arial Narrow" w:hAnsi="Arial Narrow" w:cs="Arial"/>
          <w:b w:val="0"/>
          <w:sz w:val="24"/>
          <w:u w:val="single"/>
        </w:rPr>
        <w:t>nawierzchni</w:t>
      </w:r>
      <w:r w:rsidRPr="003D273E">
        <w:rPr>
          <w:rFonts w:ascii="Arial Narrow" w:hAnsi="Arial Narrow" w:cs="Arial"/>
          <w:b w:val="0"/>
          <w:sz w:val="24"/>
          <w:u w:val="single"/>
        </w:rPr>
        <w:t xml:space="preserve"> z kruszywa łamanego (mieszanki optymalnej)</w:t>
      </w:r>
    </w:p>
    <w:p w:rsidR="00CA3F91" w:rsidRPr="003D273E" w:rsidRDefault="00CA3F91" w:rsidP="00CA3F91">
      <w:pPr>
        <w:ind w:left="426"/>
        <w:rPr>
          <w:rFonts w:ascii="Arial Narrow" w:hAnsi="Arial Narrow" w:cs="Arial"/>
          <w:bCs/>
          <w:u w:val="single"/>
        </w:rPr>
      </w:pPr>
      <w:r w:rsidRPr="003D273E">
        <w:rPr>
          <w:rFonts w:ascii="Arial Narrow" w:hAnsi="Arial Narrow" w:cs="Arial"/>
          <w:b/>
          <w:bCs/>
        </w:rPr>
        <w:t xml:space="preserve">         </w:t>
      </w:r>
      <w:r w:rsidRPr="003D273E">
        <w:rPr>
          <w:rFonts w:ascii="Arial Narrow" w:hAnsi="Arial Narrow" w:cs="Arial"/>
          <w:bCs/>
          <w:u w:val="single"/>
        </w:rPr>
        <w:t xml:space="preserve"> o uziarnieniu </w:t>
      </w:r>
      <w:r>
        <w:rPr>
          <w:rFonts w:ascii="Arial Narrow" w:hAnsi="Arial Narrow" w:cs="Arial"/>
          <w:bCs/>
          <w:u w:val="single"/>
        </w:rPr>
        <w:t>0/31,5</w:t>
      </w:r>
      <w:r w:rsidRPr="003D273E">
        <w:rPr>
          <w:rFonts w:ascii="Arial Narrow" w:hAnsi="Arial Narrow" w:cs="Arial"/>
          <w:bCs/>
          <w:u w:val="single"/>
        </w:rPr>
        <w:t>mm,</w:t>
      </w:r>
    </w:p>
    <w:p w:rsidR="00CA3F91" w:rsidRPr="00AC4564" w:rsidRDefault="00CA3F91" w:rsidP="00CA3F91">
      <w:pPr>
        <w:pStyle w:val="Tytu"/>
        <w:tabs>
          <w:tab w:val="left" w:pos="937"/>
        </w:tabs>
        <w:ind w:left="426"/>
        <w:jc w:val="left"/>
        <w:rPr>
          <w:rFonts w:ascii="Arial Narrow" w:hAnsi="Arial Narrow" w:cs="Arial"/>
          <w:b w:val="0"/>
          <w:snapToGrid w:val="0"/>
          <w:sz w:val="24"/>
          <w:u w:val="single"/>
        </w:rPr>
      </w:pP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równiarka,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spycharka,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walec ogumiony,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lastRenderedPageBreak/>
        <w:t xml:space="preserve">    - przewoźny zbiornik na wodę z możliwością kontrolowanego rozpryskiwania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  wody,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koparka podsiębierna,</w:t>
      </w:r>
    </w:p>
    <w:p w:rsidR="00CA3F91" w:rsidRDefault="00CA3F91" w:rsidP="00CA3F91">
      <w:pPr>
        <w:ind w:left="360"/>
        <w:rPr>
          <w:rFonts w:ascii="Arial Narrow" w:hAnsi="Arial Narrow" w:cs="Arial"/>
        </w:rPr>
      </w:pPr>
      <w:r w:rsidRPr="00AC4564">
        <w:rPr>
          <w:rFonts w:ascii="Arial Narrow" w:hAnsi="Arial Narrow" w:cs="Arial"/>
        </w:rPr>
        <w:t xml:space="preserve">    - urządzenia kontrolno-pomiarowe.</w:t>
      </w:r>
    </w:p>
    <w:p w:rsidR="00CA3F91" w:rsidRPr="00AC4564" w:rsidRDefault="00CA3F91" w:rsidP="00CA3F91">
      <w:pPr>
        <w:ind w:left="360"/>
        <w:rPr>
          <w:rFonts w:ascii="Arial Narrow" w:hAnsi="Arial Narrow" w:cs="Arial"/>
        </w:rPr>
      </w:pPr>
    </w:p>
    <w:p w:rsidR="00CA3F91" w:rsidRPr="00131BCA" w:rsidRDefault="00CA3F91" w:rsidP="00CA3F91">
      <w:pPr>
        <w:tabs>
          <w:tab w:val="bar" w:pos="-1418"/>
        </w:tabs>
        <w:rPr>
          <w:rFonts w:ascii="Arial Narrow" w:hAnsi="Arial Narrow" w:cs="Arial"/>
          <w:b/>
          <w:snapToGrid w:val="0"/>
        </w:rPr>
      </w:pPr>
      <w:r w:rsidRPr="00131BCA">
        <w:rPr>
          <w:rFonts w:ascii="Arial Narrow" w:hAnsi="Arial Narrow" w:cs="Arial"/>
          <w:b/>
        </w:rPr>
        <w:t>Sprzęt winien być sprawny technicznie i obsługiwany przez osobę posiadającą stosowne uprawnienia.</w:t>
      </w:r>
    </w:p>
    <w:p w:rsidR="00CA3F91" w:rsidRPr="00AC4564" w:rsidRDefault="00CA3F91" w:rsidP="00CA3F91">
      <w:pPr>
        <w:ind w:left="560"/>
        <w:rPr>
          <w:rFonts w:ascii="Arial Narrow" w:hAnsi="Arial Narrow" w:cs="Arial"/>
        </w:rPr>
      </w:pP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 xml:space="preserve">6. Transport. </w:t>
      </w: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>Materiały mogą być przewożone dowolnymi</w:t>
      </w:r>
      <w:r>
        <w:rPr>
          <w:rFonts w:ascii="Arial Narrow" w:hAnsi="Arial Narrow" w:cs="Arial"/>
          <w:snapToGrid w:val="0"/>
        </w:rPr>
        <w:t xml:space="preserve"> sprawnymi technicznie środkami</w:t>
      </w:r>
      <w:r w:rsidRPr="00AC4564">
        <w:rPr>
          <w:rFonts w:ascii="Arial Narrow" w:hAnsi="Arial Narrow" w:cs="Arial"/>
          <w:snapToGrid w:val="0"/>
        </w:rPr>
        <w:t xml:space="preserve"> transportu z wyłączeniem tych </w:t>
      </w:r>
      <w:r>
        <w:rPr>
          <w:rFonts w:ascii="Arial Narrow" w:hAnsi="Arial Narrow" w:cs="Arial"/>
          <w:snapToGrid w:val="0"/>
        </w:rPr>
        <w:t xml:space="preserve"> </w:t>
      </w:r>
      <w:r w:rsidRPr="00AC4564">
        <w:rPr>
          <w:rFonts w:ascii="Arial Narrow" w:hAnsi="Arial Narrow" w:cs="Arial"/>
          <w:snapToGrid w:val="0"/>
        </w:rPr>
        <w:t>które wymagają specjalistycznych ś</w:t>
      </w:r>
      <w:r>
        <w:rPr>
          <w:rFonts w:ascii="Arial Narrow" w:hAnsi="Arial Narrow" w:cs="Arial"/>
          <w:snapToGrid w:val="0"/>
        </w:rPr>
        <w:t xml:space="preserve">rodków  </w:t>
      </w:r>
      <w:r w:rsidRPr="00AC4564">
        <w:rPr>
          <w:rFonts w:ascii="Arial Narrow" w:hAnsi="Arial Narrow" w:cs="Arial"/>
          <w:snapToGrid w:val="0"/>
        </w:rPr>
        <w:t xml:space="preserve"> transportu zgodnych z obowiązującymi przepisami i normami.</w:t>
      </w:r>
    </w:p>
    <w:p w:rsidR="00CA3F91" w:rsidRPr="00D93DB6" w:rsidRDefault="00CA3F91" w:rsidP="00CA3F91">
      <w:pPr>
        <w:tabs>
          <w:tab w:val="bar" w:pos="10490"/>
        </w:tabs>
        <w:rPr>
          <w:rFonts w:ascii="Arial Narrow" w:hAnsi="Arial Narrow" w:cs="Arial"/>
          <w:b/>
          <w:snapToGrid w:val="0"/>
        </w:rPr>
      </w:pPr>
      <w:r w:rsidRPr="00057485">
        <w:rPr>
          <w:rFonts w:ascii="Arial Narrow" w:hAnsi="Arial Narrow" w:cs="Arial"/>
          <w:b/>
          <w:snapToGrid w:val="0"/>
        </w:rPr>
        <w:t>Sprzęt winien być sprawny technicznie i obsługiwany przez osobę po</w:t>
      </w:r>
      <w:r>
        <w:rPr>
          <w:rFonts w:ascii="Arial Narrow" w:hAnsi="Arial Narrow" w:cs="Arial"/>
          <w:b/>
          <w:snapToGrid w:val="0"/>
        </w:rPr>
        <w:t>siadającą stosowne uprawnienia.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>7. Wykonanie robót.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  <w:u w:val="single"/>
        </w:rPr>
      </w:pPr>
      <w:r w:rsidRPr="00AC4564">
        <w:rPr>
          <w:rFonts w:ascii="Arial Narrow" w:hAnsi="Arial Narrow" w:cs="Arial"/>
          <w:b/>
          <w:bCs/>
          <w:snapToGrid w:val="0"/>
        </w:rPr>
        <w:t xml:space="preserve">   </w:t>
      </w:r>
      <w:r>
        <w:rPr>
          <w:rFonts w:ascii="Arial Narrow" w:hAnsi="Arial Narrow" w:cs="Arial"/>
          <w:b/>
          <w:bCs/>
          <w:snapToGrid w:val="0"/>
        </w:rPr>
        <w:t xml:space="preserve">    </w:t>
      </w:r>
      <w:r w:rsidRPr="00AC4564">
        <w:rPr>
          <w:rFonts w:ascii="Arial Narrow" w:hAnsi="Arial Narrow" w:cs="Arial"/>
          <w:b/>
          <w:bCs/>
          <w:snapToGrid w:val="0"/>
        </w:rPr>
        <w:t xml:space="preserve">    7.1 </w:t>
      </w:r>
      <w:r w:rsidRPr="00AC4564">
        <w:rPr>
          <w:rFonts w:ascii="Arial Narrow" w:hAnsi="Arial Narrow" w:cs="Arial"/>
          <w:bCs/>
          <w:snapToGrid w:val="0"/>
          <w:u w:val="single"/>
        </w:rPr>
        <w:t>W zakresie</w:t>
      </w:r>
      <w:r w:rsidRPr="00AC4564">
        <w:rPr>
          <w:rFonts w:ascii="Arial Narrow" w:hAnsi="Arial Narrow" w:cs="Arial"/>
          <w:snapToGrid w:val="0"/>
          <w:u w:val="single"/>
        </w:rPr>
        <w:t xml:space="preserve"> </w:t>
      </w:r>
      <w:r>
        <w:rPr>
          <w:rFonts w:ascii="Arial Narrow" w:hAnsi="Arial Narrow" w:cs="Arial"/>
          <w:snapToGrid w:val="0"/>
          <w:u w:val="single"/>
        </w:rPr>
        <w:t>wykonania robot pomiarowych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  <w:u w:val="single"/>
        </w:rPr>
      </w:pPr>
    </w:p>
    <w:p w:rsidR="00CA3F91" w:rsidRPr="00100777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  <w:r>
        <w:rPr>
          <w:rFonts w:ascii="Arial Narrow" w:hAnsi="Arial Narrow" w:cs="Arial"/>
          <w:snapToGrid w:val="0"/>
        </w:rPr>
        <w:t>Prace należy wykonać przez uprawnionego geodetę.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  <w:u w:val="single"/>
        </w:rPr>
      </w:pPr>
    </w:p>
    <w:p w:rsidR="00CA3F91" w:rsidRPr="00AC4564" w:rsidRDefault="00CA3F91" w:rsidP="00CA3F91">
      <w:pPr>
        <w:ind w:left="560"/>
        <w:rPr>
          <w:rFonts w:ascii="Arial Narrow" w:hAnsi="Arial Narrow" w:cs="Arial"/>
          <w:u w:val="single"/>
        </w:rPr>
      </w:pPr>
      <w:r w:rsidRPr="00AC4564">
        <w:rPr>
          <w:rFonts w:ascii="Arial Narrow" w:hAnsi="Arial Narrow" w:cs="Arial"/>
          <w:b/>
        </w:rPr>
        <w:t>7.2</w:t>
      </w:r>
      <w:r w:rsidRPr="00AC4564">
        <w:rPr>
          <w:rFonts w:ascii="Arial Narrow" w:hAnsi="Arial Narrow" w:cs="Arial"/>
        </w:rPr>
        <w:t xml:space="preserve"> </w:t>
      </w:r>
      <w:r w:rsidRPr="00AC4564">
        <w:rPr>
          <w:rFonts w:ascii="Arial Narrow" w:hAnsi="Arial Narrow" w:cs="Arial"/>
          <w:u w:val="single"/>
        </w:rPr>
        <w:t xml:space="preserve">W zakresie </w:t>
      </w:r>
      <w:r>
        <w:rPr>
          <w:rFonts w:ascii="Arial Narrow" w:hAnsi="Arial Narrow" w:cs="Arial"/>
          <w:u w:val="single"/>
        </w:rPr>
        <w:t>wykonania robót ziemnych (korytowania)</w:t>
      </w:r>
    </w:p>
    <w:p w:rsidR="00CA3F91" w:rsidRPr="00AC4564" w:rsidRDefault="00CA3F91" w:rsidP="00CA3F91">
      <w:pPr>
        <w:ind w:left="560"/>
        <w:rPr>
          <w:rFonts w:ascii="Arial Narrow" w:hAnsi="Arial Narrow" w:cs="Arial"/>
          <w:u w:val="single"/>
        </w:rPr>
      </w:pPr>
    </w:p>
    <w:p w:rsidR="00CA3F91" w:rsidRPr="00AC4564" w:rsidRDefault="00CA3F91" w:rsidP="00CA3F91">
      <w:pPr>
        <w:pStyle w:val="Tytu"/>
        <w:jc w:val="left"/>
        <w:rPr>
          <w:rFonts w:ascii="Arial Narrow" w:hAnsi="Arial Narrow" w:cs="Arial"/>
          <w:b w:val="0"/>
          <w:sz w:val="24"/>
        </w:rPr>
      </w:pPr>
      <w:r w:rsidRPr="00AC4564">
        <w:rPr>
          <w:rFonts w:ascii="Arial Narrow" w:hAnsi="Arial Narrow" w:cs="Arial"/>
          <w:b w:val="0"/>
          <w:sz w:val="24"/>
          <w:u w:val="none"/>
        </w:rPr>
        <w:t xml:space="preserve">Wykonane roboty  i stosowane materiały muszą spełniać wymagania obowiązujących norm. Technologię i sposób wykonania </w:t>
      </w:r>
      <w:r>
        <w:rPr>
          <w:rFonts w:ascii="Arial Narrow" w:hAnsi="Arial Narrow" w:cs="Arial"/>
          <w:b w:val="0"/>
          <w:sz w:val="24"/>
          <w:u w:val="none"/>
        </w:rPr>
        <w:t>robót ziemnych</w:t>
      </w:r>
      <w:r w:rsidRPr="00AC4564">
        <w:rPr>
          <w:rFonts w:ascii="Arial Narrow" w:hAnsi="Arial Narrow" w:cs="Arial"/>
          <w:b w:val="0"/>
          <w:sz w:val="24"/>
          <w:u w:val="none"/>
        </w:rPr>
        <w:t xml:space="preserve"> należy uzgodnić z Zamawiającym. </w:t>
      </w:r>
      <w:r w:rsidRPr="00D317F1">
        <w:rPr>
          <w:rFonts w:ascii="Arial Narrow" w:hAnsi="Arial Narrow" w:cs="Arial"/>
          <w:b w:val="0"/>
          <w:sz w:val="24"/>
          <w:u w:val="none"/>
        </w:rPr>
        <w:t>Wyprofilowaną i wyrównaną nawierzchnię gruntową należy zagęszczać przy wilgotności optymalnej</w:t>
      </w:r>
      <w:r>
        <w:rPr>
          <w:rFonts w:ascii="Arial Narrow" w:hAnsi="Arial Narrow" w:cs="Arial"/>
          <w:b w:val="0"/>
          <w:sz w:val="24"/>
          <w:u w:val="none"/>
        </w:rPr>
        <w:t xml:space="preserve">. </w:t>
      </w:r>
      <w:r w:rsidRPr="00D317F1">
        <w:rPr>
          <w:rFonts w:ascii="Arial Narrow" w:hAnsi="Arial Narrow" w:cs="Arial"/>
          <w:b w:val="0"/>
          <w:sz w:val="24"/>
          <w:u w:val="none"/>
        </w:rPr>
        <w:t xml:space="preserve"> Materiały na uzupełnienie nawierzchni gruntowych i </w:t>
      </w:r>
      <w:r>
        <w:rPr>
          <w:rFonts w:ascii="Arial Narrow" w:hAnsi="Arial Narrow" w:cs="Arial"/>
          <w:b w:val="0"/>
          <w:sz w:val="24"/>
          <w:u w:val="none"/>
        </w:rPr>
        <w:t>koryta</w:t>
      </w:r>
      <w:r w:rsidRPr="00D317F1">
        <w:rPr>
          <w:rFonts w:ascii="Arial Narrow" w:hAnsi="Arial Narrow" w:cs="Arial"/>
          <w:b w:val="0"/>
          <w:sz w:val="24"/>
          <w:u w:val="none"/>
        </w:rPr>
        <w:t xml:space="preserve"> należy rozłożyć równomiernie warstwami jednakowej grubości wraz z nadaniem odpowiedniego profilu.</w:t>
      </w:r>
      <w:r>
        <w:rPr>
          <w:rFonts w:ascii="Arial Narrow" w:hAnsi="Arial Narrow" w:cs="Arial"/>
          <w:b w:val="0"/>
          <w:sz w:val="24"/>
          <w:u w:val="none"/>
        </w:rPr>
        <w:t xml:space="preserve"> Roboty należy prowadzić przy sprzyjających warunkach pogodowych</w:t>
      </w:r>
      <w:r w:rsidRPr="00AC4564">
        <w:rPr>
          <w:rFonts w:ascii="Arial Narrow" w:hAnsi="Arial Narrow" w:cs="Arial"/>
          <w:b w:val="0"/>
          <w:sz w:val="24"/>
          <w:u w:val="none"/>
        </w:rPr>
        <w:tab/>
      </w:r>
    </w:p>
    <w:p w:rsidR="00CA3F91" w:rsidRPr="00AC4564" w:rsidRDefault="00CA3F91" w:rsidP="00CA3F91">
      <w:pPr>
        <w:ind w:left="560"/>
        <w:rPr>
          <w:rFonts w:ascii="Arial Narrow" w:hAnsi="Arial Narrow" w:cs="Arial"/>
          <w:u w:val="single"/>
        </w:rPr>
      </w:pPr>
    </w:p>
    <w:p w:rsidR="00CA3F91" w:rsidRDefault="00CA3F91" w:rsidP="00CA3F91">
      <w:pPr>
        <w:pStyle w:val="Tytu"/>
        <w:ind w:left="426"/>
        <w:jc w:val="left"/>
        <w:rPr>
          <w:rFonts w:ascii="Arial Narrow" w:hAnsi="Arial Narrow" w:cs="Arial"/>
          <w:b w:val="0"/>
          <w:sz w:val="24"/>
          <w:u w:val="none"/>
        </w:rPr>
      </w:pPr>
      <w:r w:rsidRPr="00AC4564">
        <w:rPr>
          <w:rFonts w:ascii="Arial Narrow" w:hAnsi="Arial Narrow" w:cs="Arial"/>
          <w:b w:val="0"/>
          <w:sz w:val="24"/>
          <w:u w:val="none"/>
        </w:rPr>
        <w:t xml:space="preserve">  </w:t>
      </w:r>
      <w:r w:rsidRPr="00AC4564">
        <w:rPr>
          <w:rFonts w:ascii="Arial Narrow" w:hAnsi="Arial Narrow" w:cs="Arial"/>
          <w:sz w:val="24"/>
          <w:u w:val="none"/>
        </w:rPr>
        <w:t>7.3</w:t>
      </w:r>
      <w:r w:rsidRPr="00AC4564">
        <w:rPr>
          <w:rFonts w:ascii="Arial Narrow" w:hAnsi="Arial Narrow" w:cs="Arial"/>
          <w:b w:val="0"/>
          <w:sz w:val="24"/>
          <w:u w:val="none"/>
        </w:rPr>
        <w:t xml:space="preserve"> </w:t>
      </w:r>
      <w:r w:rsidRPr="00D93DB6">
        <w:rPr>
          <w:rFonts w:ascii="Arial Narrow" w:hAnsi="Arial Narrow" w:cs="Arial"/>
          <w:b w:val="0"/>
          <w:sz w:val="24"/>
          <w:u w:val="single"/>
        </w:rPr>
        <w:t>W zakresie wykonania podbudowy  z materiału utwardzającego (kruszywa naturalnego, segregowanego gruzu betonowego, destruktu asfaltobetonowego) o uziarnieniu 0/63mm.</w:t>
      </w:r>
    </w:p>
    <w:p w:rsidR="00CA3F91" w:rsidRPr="00AC4564" w:rsidRDefault="00CA3F91" w:rsidP="00CA3F91">
      <w:pPr>
        <w:pStyle w:val="Tytu"/>
        <w:jc w:val="left"/>
        <w:rPr>
          <w:rFonts w:ascii="Arial Narrow" w:hAnsi="Arial Narrow" w:cs="Arial"/>
          <w:b w:val="0"/>
          <w:sz w:val="24"/>
          <w:u w:val="single"/>
        </w:rPr>
      </w:pPr>
    </w:p>
    <w:p w:rsidR="00CA3F91" w:rsidRPr="00AC4564" w:rsidRDefault="00CA3F91" w:rsidP="00CA3F9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Technologia wykonania robót</w:t>
      </w:r>
      <w:r w:rsidRPr="00AC4564">
        <w:rPr>
          <w:rFonts w:ascii="Arial Narrow" w:hAnsi="Arial Narrow" w:cs="Arial"/>
        </w:rPr>
        <w:t xml:space="preserve"> i stosowane materiały muszą </w:t>
      </w:r>
      <w:r>
        <w:rPr>
          <w:rFonts w:ascii="Arial Narrow" w:hAnsi="Arial Narrow" w:cs="Arial"/>
        </w:rPr>
        <w:t>zostać zaakceptowane przez Zamawiającego</w:t>
      </w:r>
      <w:r w:rsidRPr="00AC4564">
        <w:rPr>
          <w:rFonts w:ascii="Arial Narrow" w:hAnsi="Arial Narrow" w:cs="Arial"/>
        </w:rPr>
        <w:t xml:space="preserve">.. Wyprofilowaną i wyrównaną </w:t>
      </w:r>
      <w:r>
        <w:rPr>
          <w:rFonts w:ascii="Arial Narrow" w:hAnsi="Arial Narrow" w:cs="Arial"/>
        </w:rPr>
        <w:t xml:space="preserve">warstwę podbudowy </w:t>
      </w:r>
      <w:r w:rsidRPr="00AC4564">
        <w:rPr>
          <w:rFonts w:ascii="Arial Narrow" w:hAnsi="Arial Narrow" w:cs="Arial"/>
        </w:rPr>
        <w:t>należy zagęszczać przy w</w:t>
      </w:r>
      <w:r>
        <w:rPr>
          <w:rFonts w:ascii="Arial Narrow" w:hAnsi="Arial Narrow" w:cs="Arial"/>
        </w:rPr>
        <w:t>ilgotności optymalnej. Materiał</w:t>
      </w:r>
      <w:r w:rsidRPr="00AC4564">
        <w:rPr>
          <w:rFonts w:ascii="Arial Narrow" w:hAnsi="Arial Narrow" w:cs="Arial"/>
        </w:rPr>
        <w:t xml:space="preserve"> na </w:t>
      </w:r>
      <w:r>
        <w:rPr>
          <w:rFonts w:ascii="Arial Narrow" w:hAnsi="Arial Narrow" w:cs="Arial"/>
        </w:rPr>
        <w:t xml:space="preserve">podbudowę </w:t>
      </w:r>
      <w:r w:rsidRPr="00AC4564">
        <w:rPr>
          <w:rFonts w:ascii="Arial Narrow" w:hAnsi="Arial Narrow" w:cs="Arial"/>
        </w:rPr>
        <w:t xml:space="preserve">należy rozłożyć równomiernie warstwami jednakowej grubości wraz z </w:t>
      </w:r>
      <w:r>
        <w:rPr>
          <w:rFonts w:ascii="Arial Narrow" w:hAnsi="Arial Narrow" w:cs="Arial"/>
        </w:rPr>
        <w:t xml:space="preserve">nadaniem odpowiedniego profilu. </w:t>
      </w:r>
      <w:r w:rsidRPr="00AC4564">
        <w:rPr>
          <w:rFonts w:ascii="Arial Narrow" w:hAnsi="Arial Narrow" w:cs="Arial"/>
        </w:rPr>
        <w:t xml:space="preserve">Zagęszczenie materiału należy wykonywać mechanicznie, warstwę należy zagęścić na całej szerokości przy jednakowej liczbie przejść walca. </w:t>
      </w:r>
    </w:p>
    <w:p w:rsidR="00CA3F91" w:rsidRPr="00AC4564" w:rsidRDefault="00CA3F91" w:rsidP="00CA3F91">
      <w:pPr>
        <w:pStyle w:val="Tytu"/>
        <w:tabs>
          <w:tab w:val="left" w:pos="883"/>
        </w:tabs>
        <w:jc w:val="left"/>
        <w:rPr>
          <w:rFonts w:ascii="Arial Narrow" w:hAnsi="Arial Narrow" w:cs="Arial"/>
          <w:b w:val="0"/>
          <w:sz w:val="24"/>
          <w:u w:val="single"/>
        </w:rPr>
      </w:pPr>
    </w:p>
    <w:p w:rsidR="00CA3F91" w:rsidRPr="00D317F1" w:rsidRDefault="00CA3F91" w:rsidP="00CA3F91">
      <w:pPr>
        <w:pStyle w:val="Tytu"/>
        <w:tabs>
          <w:tab w:val="left" w:pos="937"/>
        </w:tabs>
        <w:jc w:val="left"/>
        <w:rPr>
          <w:rFonts w:ascii="Arial Narrow" w:hAnsi="Arial Narrow" w:cs="Arial"/>
          <w:b w:val="0"/>
          <w:sz w:val="24"/>
          <w:u w:val="single"/>
        </w:rPr>
      </w:pPr>
      <w:r>
        <w:rPr>
          <w:rFonts w:ascii="Arial Narrow" w:hAnsi="Arial Narrow" w:cs="Arial"/>
          <w:sz w:val="24"/>
          <w:u w:val="none"/>
        </w:rPr>
        <w:t xml:space="preserve">     </w:t>
      </w:r>
      <w:r w:rsidRPr="00AC4564">
        <w:rPr>
          <w:rFonts w:ascii="Arial Narrow" w:hAnsi="Arial Narrow" w:cs="Arial"/>
          <w:sz w:val="24"/>
          <w:u w:val="none"/>
        </w:rPr>
        <w:t xml:space="preserve">  7.4</w:t>
      </w:r>
      <w:r w:rsidRPr="00AC4564">
        <w:rPr>
          <w:rFonts w:ascii="Arial Narrow" w:hAnsi="Arial Narrow" w:cs="Arial"/>
          <w:b w:val="0"/>
          <w:sz w:val="24"/>
          <w:u w:val="none"/>
        </w:rPr>
        <w:t xml:space="preserve"> </w:t>
      </w:r>
      <w:r w:rsidRPr="00D317F1">
        <w:rPr>
          <w:rFonts w:ascii="Arial Narrow" w:hAnsi="Arial Narrow" w:cs="Arial"/>
          <w:b w:val="0"/>
          <w:sz w:val="24"/>
          <w:u w:val="single"/>
        </w:rPr>
        <w:t>W zakresie wykonania nawierzchni z kruszywa łamanego (mieszanki optymalnej)</w:t>
      </w:r>
    </w:p>
    <w:p w:rsidR="00CA3F91" w:rsidRPr="00AC4564" w:rsidRDefault="00CA3F91" w:rsidP="00CA3F91">
      <w:pPr>
        <w:pStyle w:val="Tytu"/>
        <w:tabs>
          <w:tab w:val="left" w:pos="937"/>
        </w:tabs>
        <w:ind w:left="426"/>
        <w:jc w:val="left"/>
        <w:rPr>
          <w:rFonts w:ascii="Arial Narrow" w:hAnsi="Arial Narrow" w:cs="Arial"/>
          <w:b w:val="0"/>
          <w:sz w:val="24"/>
          <w:u w:val="single"/>
        </w:rPr>
      </w:pPr>
      <w:r>
        <w:rPr>
          <w:rFonts w:ascii="Arial Narrow" w:hAnsi="Arial Narrow" w:cs="Arial"/>
          <w:b w:val="0"/>
          <w:sz w:val="24"/>
          <w:u w:val="none"/>
        </w:rPr>
        <w:t xml:space="preserve">    </w:t>
      </w:r>
      <w:r w:rsidRPr="00D317F1">
        <w:rPr>
          <w:rFonts w:ascii="Arial Narrow" w:hAnsi="Arial Narrow" w:cs="Arial"/>
          <w:b w:val="0"/>
          <w:sz w:val="24"/>
          <w:u w:val="single"/>
        </w:rPr>
        <w:t xml:space="preserve"> o uziarnieniu 0/31,5mm,</w:t>
      </w:r>
    </w:p>
    <w:p w:rsidR="00CA3F91" w:rsidRPr="00AC4564" w:rsidRDefault="00CA3F91" w:rsidP="00CA3F91">
      <w:pPr>
        <w:pStyle w:val="Tytu"/>
        <w:tabs>
          <w:tab w:val="left" w:pos="937"/>
        </w:tabs>
        <w:ind w:left="426"/>
        <w:jc w:val="left"/>
        <w:rPr>
          <w:rFonts w:ascii="Arial Narrow" w:hAnsi="Arial Narrow" w:cs="Arial"/>
          <w:b w:val="0"/>
          <w:sz w:val="24"/>
          <w:u w:val="single"/>
        </w:rPr>
      </w:pPr>
    </w:p>
    <w:p w:rsidR="00CA3F91" w:rsidRDefault="00CA3F91" w:rsidP="00CA3F91">
      <w:pPr>
        <w:outlineLvl w:val="0"/>
        <w:rPr>
          <w:rFonts w:ascii="Arial Narrow" w:hAnsi="Arial Narrow" w:cs="Arial"/>
          <w:snapToGrid w:val="0"/>
        </w:rPr>
      </w:pPr>
      <w:r w:rsidRPr="00D317F1">
        <w:rPr>
          <w:rFonts w:ascii="Arial Narrow" w:hAnsi="Arial Narrow" w:cs="Arial"/>
          <w:snapToGrid w:val="0"/>
        </w:rPr>
        <w:t xml:space="preserve">Wykonane roboty i stosowane materiały muszą spełniać wymagania obowiązujących norm. Technologię i sposoby robót należy uzgodnić z Zamawiającym. Wyprofilowaną i wyrównaną warstwę </w:t>
      </w:r>
      <w:r>
        <w:rPr>
          <w:rFonts w:ascii="Arial Narrow" w:hAnsi="Arial Narrow" w:cs="Arial"/>
          <w:snapToGrid w:val="0"/>
        </w:rPr>
        <w:t>nawierzchni z kruszywa</w:t>
      </w:r>
      <w:r w:rsidRPr="00D317F1">
        <w:rPr>
          <w:rFonts w:ascii="Arial Narrow" w:hAnsi="Arial Narrow" w:cs="Arial"/>
          <w:snapToGrid w:val="0"/>
        </w:rPr>
        <w:t xml:space="preserve"> należy zagęszczać przy wilgotności optymalnej. Materiał na </w:t>
      </w:r>
      <w:r>
        <w:rPr>
          <w:rFonts w:ascii="Arial Narrow" w:hAnsi="Arial Narrow" w:cs="Arial"/>
          <w:snapToGrid w:val="0"/>
        </w:rPr>
        <w:t>nawierzchni</w:t>
      </w:r>
      <w:r w:rsidRPr="00D317F1">
        <w:rPr>
          <w:rFonts w:ascii="Arial Narrow" w:hAnsi="Arial Narrow" w:cs="Arial"/>
          <w:snapToGrid w:val="0"/>
        </w:rPr>
        <w:t xml:space="preserve"> należy rozłożyć równomiernie warstwami jednakowej grubości wraz z nadaniem odpowiedniego profilu. Zagęszczenie materiału należy wykonywać mechanicznie, warstwę należy zagęścić na całej szerokości przy jednakowej liczbie przejść walca.</w:t>
      </w:r>
    </w:p>
    <w:p w:rsidR="00CA3F91" w:rsidRPr="00AC4564" w:rsidRDefault="00CA3F91" w:rsidP="00CA3F91">
      <w:pPr>
        <w:rPr>
          <w:rFonts w:ascii="Arial Narrow" w:hAnsi="Arial Narrow" w:cs="Arial"/>
        </w:rPr>
      </w:pPr>
    </w:p>
    <w:p w:rsidR="00CA3F91" w:rsidRPr="00AC4564" w:rsidRDefault="00CA3F91" w:rsidP="00CA3F91">
      <w:pPr>
        <w:rPr>
          <w:rFonts w:ascii="Arial Narrow" w:hAnsi="Arial Narrow" w:cs="Arial"/>
          <w:b/>
          <w:snapToGrid w:val="0"/>
        </w:rPr>
      </w:pPr>
      <w:r>
        <w:rPr>
          <w:rFonts w:ascii="Arial Narrow" w:hAnsi="Arial Narrow" w:cs="Arial"/>
          <w:b/>
          <w:snapToGrid w:val="0"/>
        </w:rPr>
        <w:t>8. Oznakowanie robót.</w:t>
      </w:r>
    </w:p>
    <w:p w:rsidR="00CA3F91" w:rsidRPr="00AC4564" w:rsidRDefault="00CA3F91" w:rsidP="00CA3F91">
      <w:pPr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>Wykonawca jest zobowiązany do oznakowania odcinka robót, zmian organizacji ruchu na czas robót i ponosi odpowiedzialność za bezpieczeństwo ruchu na obszarze wykonanego oznakowania. W ramach powyższego należy wykonać:</w:t>
      </w:r>
    </w:p>
    <w:p w:rsidR="00CA3F91" w:rsidRPr="00AC4564" w:rsidRDefault="00CA3F91" w:rsidP="00CA3F91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utoSpaceDN w:val="0"/>
        <w:contextualSpacing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projekt (projekty) czasowej organizacji ruchu na czas robót zgodnie </w:t>
      </w:r>
    </w:p>
    <w:p w:rsidR="00CA3F91" w:rsidRPr="00AC4564" w:rsidRDefault="00CA3F91" w:rsidP="00CA3F91">
      <w:pPr>
        <w:pStyle w:val="Akapitzlist"/>
        <w:ind w:left="892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>z  Rozporządzeniem Ministra Infrastruktury z dn.23.09.2003 r. w sprawie szczegółowych warunków zarządzania ruchem na drogach oraz wykonywania nadzoru nad tym zarządzaniem  ( Dz. U z 2003 r. Nr 177 poz. 1729 );</w:t>
      </w:r>
    </w:p>
    <w:p w:rsidR="00CA3F91" w:rsidRPr="00AC4564" w:rsidRDefault="00CA3F91" w:rsidP="00CA3F91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utoSpaceDN w:val="0"/>
        <w:contextualSpacing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>dokonać oznakowania terenu robót zgodnie z zatwierdzonym projektem</w:t>
      </w:r>
    </w:p>
    <w:p w:rsidR="00CA3F91" w:rsidRPr="00AC4564" w:rsidRDefault="00CA3F91" w:rsidP="00CA3F91">
      <w:pPr>
        <w:ind w:left="532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czasowej organizacji  ruchu;</w:t>
      </w:r>
    </w:p>
    <w:p w:rsidR="00CA3F91" w:rsidRDefault="00CA3F91" w:rsidP="00CA3F91">
      <w:pPr>
        <w:ind w:left="532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c)  wykonać wszelkie inne prace, roboty, obiekty wynikające z uzgodnionego </w:t>
      </w:r>
      <w:r w:rsidRPr="00AC4564">
        <w:rPr>
          <w:rFonts w:ascii="Arial Narrow" w:hAnsi="Arial Narrow" w:cs="Arial"/>
          <w:snapToGrid w:val="0"/>
        </w:rPr>
        <w:br/>
        <w:t xml:space="preserve">     projektu czasowej organizacji ruchu (drogi tymczasowe, objazdy itp.);</w:t>
      </w:r>
    </w:p>
    <w:p w:rsidR="00CA3F91" w:rsidRPr="00AC4564" w:rsidRDefault="00CA3F91" w:rsidP="00CA3F91">
      <w:pPr>
        <w:ind w:left="532"/>
        <w:rPr>
          <w:rFonts w:ascii="Arial Narrow" w:hAnsi="Arial Narrow" w:cs="Arial"/>
          <w:snapToGrid w:val="0"/>
        </w:rPr>
      </w:pPr>
    </w:p>
    <w:p w:rsidR="00CA3F91" w:rsidRPr="00AC4564" w:rsidRDefault="00CA3F91" w:rsidP="00CA3F91">
      <w:pPr>
        <w:ind w:left="532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d)  w okresie trwania robót (do czasu oddania do ruchu) utrzymać </w:t>
      </w:r>
    </w:p>
    <w:p w:rsidR="00CA3F91" w:rsidRPr="00AC4564" w:rsidRDefault="00CA3F91" w:rsidP="00CA3F91">
      <w:pPr>
        <w:ind w:left="532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w stanie sprawności oznakowanie robót, o którym mowa w pkt. b) oraz </w:t>
      </w:r>
    </w:p>
    <w:p w:rsidR="00CA3F91" w:rsidRPr="00AC4564" w:rsidRDefault="00CA3F91" w:rsidP="00CA3F91">
      <w:pPr>
        <w:ind w:left="532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wykonane obiekty, roboty, o których mowa w pkt. c)     </w:t>
      </w:r>
    </w:p>
    <w:p w:rsidR="00CA3F91" w:rsidRDefault="00CA3F91" w:rsidP="00CA3F91">
      <w:pPr>
        <w:ind w:left="532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e)  po przywróceniu stałej organizacji ruchu zlikwidować czasowe oznakowanie </w:t>
      </w:r>
      <w:r w:rsidRPr="00AC4564">
        <w:rPr>
          <w:rFonts w:ascii="Arial Narrow" w:hAnsi="Arial Narrow" w:cs="Arial"/>
          <w:snapToGrid w:val="0"/>
        </w:rPr>
        <w:br/>
        <w:t xml:space="preserve">     terenu oraz obiekty (drogi tymczasowe, objazdy itp.). Uzyskane z likwidacji </w:t>
      </w:r>
      <w:r w:rsidRPr="00AC4564">
        <w:rPr>
          <w:rFonts w:ascii="Arial Narrow" w:hAnsi="Arial Narrow" w:cs="Arial"/>
          <w:snapToGrid w:val="0"/>
        </w:rPr>
        <w:br/>
        <w:t xml:space="preserve">     materiały, urządzenia stanowią własność Wykonawcy (znaki, płyty drogowe, </w:t>
      </w:r>
      <w:r w:rsidRPr="00AC4564">
        <w:rPr>
          <w:rFonts w:ascii="Arial Narrow" w:hAnsi="Arial Narrow" w:cs="Arial"/>
          <w:snapToGrid w:val="0"/>
        </w:rPr>
        <w:br/>
        <w:t xml:space="preserve">     </w:t>
      </w:r>
      <w:r>
        <w:rPr>
          <w:rFonts w:ascii="Arial Narrow" w:hAnsi="Arial Narrow" w:cs="Arial"/>
          <w:snapToGrid w:val="0"/>
        </w:rPr>
        <w:t>kruszywo drogowe, itp.)</w:t>
      </w:r>
    </w:p>
    <w:p w:rsidR="00CA3F91" w:rsidRPr="00AC4564" w:rsidRDefault="00CA3F91" w:rsidP="00CA3F91">
      <w:pPr>
        <w:ind w:left="532"/>
        <w:rPr>
          <w:rFonts w:ascii="Arial Narrow" w:hAnsi="Arial Narrow" w:cs="Arial"/>
          <w:snapToGrid w:val="0"/>
        </w:rPr>
      </w:pPr>
    </w:p>
    <w:p w:rsidR="00CA3F91" w:rsidRPr="00AC4564" w:rsidRDefault="00CA3F91" w:rsidP="00CA3F91">
      <w:pPr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>9.  Wykonawca ponosi odpowiedzialność za: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a) uszkodzenie instalacji naniesionych na planie uzbrojenia terenu oraz tych </w:t>
      </w:r>
      <w:r w:rsidRPr="00AC4564">
        <w:rPr>
          <w:rFonts w:ascii="Arial Narrow" w:hAnsi="Arial Narrow" w:cs="Arial"/>
          <w:snapToGrid w:val="0"/>
        </w:rPr>
        <w:br/>
        <w:t xml:space="preserve">     instalacji, których  istnienie można było przewidzieć w trakcie realizacji robót,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>b)  uszkodzenia i zniszczenia spowodowane przez Wykonawcę w terenie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sąsiadującym z przekazanym terenem budowy,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c)  szkody i zniszczenia spowodowane w terenie przekazanym Wykonawcy w tych   </w:t>
      </w:r>
      <w:r w:rsidRPr="00AC4564">
        <w:rPr>
          <w:rFonts w:ascii="Arial Narrow" w:hAnsi="Arial Narrow" w:cs="Arial"/>
          <w:snapToGrid w:val="0"/>
        </w:rPr>
        <w:br/>
        <w:t xml:space="preserve">     elementach terenu i jego urządzeniach, które będą użytkowane po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zakończeniu robót, nie przewidziane do rozbiórki, zieleńce, krzewy, drzewa,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znaki drogowe, chodniki, jezdnie,  ogrodzenia, mała architektura, itp.,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d)  szkody osób trzecich powstałe w wyniku realizacji robót niezgodne z 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obowiązującymi przepisami, w tym: projektem czasowej organizacji ruchu, 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przepisami BHP  itp.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Szkody i zniszczenia spowodowane w wykonanych robotach na skutek 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zdarzeń losowych i innych, powstałe przed odbiorem robót Wykonawca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 xml:space="preserve">     naprawia na własny koszt.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b/>
          <w:bCs/>
          <w:snapToGrid w:val="0"/>
        </w:rPr>
        <w:t>10. Zlec</w:t>
      </w:r>
      <w:r>
        <w:rPr>
          <w:rFonts w:ascii="Arial Narrow" w:hAnsi="Arial Narrow" w:cs="Arial"/>
          <w:b/>
          <w:bCs/>
          <w:snapToGrid w:val="0"/>
        </w:rPr>
        <w:t>anie i terminy wykonania robót.</w:t>
      </w:r>
    </w:p>
    <w:p w:rsidR="00CA3F91" w:rsidRPr="00131BCA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>Termin wykonania robót</w:t>
      </w:r>
      <w:r>
        <w:rPr>
          <w:rFonts w:ascii="Arial Narrow" w:hAnsi="Arial Narrow" w:cs="Arial"/>
          <w:snapToGrid w:val="0"/>
        </w:rPr>
        <w:t xml:space="preserve"> </w:t>
      </w:r>
      <w:r w:rsidRPr="00AC4564">
        <w:rPr>
          <w:rFonts w:ascii="Arial Narrow" w:hAnsi="Arial Narrow" w:cs="Arial"/>
          <w:snapToGrid w:val="0"/>
        </w:rPr>
        <w:t>objętych</w:t>
      </w:r>
      <w:r>
        <w:rPr>
          <w:rFonts w:ascii="Arial Narrow" w:hAnsi="Arial Narrow" w:cs="Arial"/>
          <w:snapToGrid w:val="0"/>
        </w:rPr>
        <w:t xml:space="preserve"> specyfikacja zgodny z terminem realizacji zapisanym w umowie na wykonanie robót.</w:t>
      </w:r>
      <w:r w:rsidRPr="00AC4564">
        <w:rPr>
          <w:rFonts w:ascii="Arial Narrow" w:hAnsi="Arial Narrow" w:cs="Arial"/>
          <w:snapToGrid w:val="0"/>
        </w:rPr>
        <w:t xml:space="preserve"> </w:t>
      </w:r>
    </w:p>
    <w:p w:rsidR="00CA3F91" w:rsidRPr="00AC4564" w:rsidRDefault="00CA3F91" w:rsidP="00CA3F91">
      <w:pPr>
        <w:tabs>
          <w:tab w:val="bar" w:pos="10490"/>
        </w:tabs>
        <w:ind w:left="286" w:hanging="286"/>
        <w:rPr>
          <w:rFonts w:ascii="Arial Narrow" w:hAnsi="Arial Narrow" w:cs="Arial"/>
          <w:snapToGrid w:val="0"/>
        </w:rPr>
      </w:pP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>
        <w:rPr>
          <w:rFonts w:ascii="Arial Narrow" w:hAnsi="Arial Narrow" w:cs="Arial"/>
          <w:b/>
          <w:bCs/>
          <w:snapToGrid w:val="0"/>
        </w:rPr>
        <w:t>11. Kontrola jakości robót.</w:t>
      </w:r>
    </w:p>
    <w:p w:rsidR="00CA3F91" w:rsidRPr="00131BCA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snapToGrid w:val="0"/>
        </w:rPr>
        <w:t>Oceny jakości robót i kontroli zakresu ilościowego wykonanych remontów dokonuje Zamawiający. Za jakość zastosowanych materiałów i wykonanych robót oraz ich zgodność z niniejszą specyfikacją odpowiedzialny jest Wykonawca robót.</w:t>
      </w:r>
    </w:p>
    <w:p w:rsidR="00CA3F91" w:rsidRPr="00AC4564" w:rsidRDefault="00CA3F91" w:rsidP="00CA3F91">
      <w:pPr>
        <w:tabs>
          <w:tab w:val="bar" w:pos="10490"/>
        </w:tabs>
        <w:rPr>
          <w:rFonts w:ascii="Arial Narrow" w:hAnsi="Arial Narrow" w:cs="Arial"/>
          <w:snapToGrid w:val="0"/>
        </w:rPr>
      </w:pPr>
    </w:p>
    <w:p w:rsidR="00CA3F91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>
        <w:rPr>
          <w:rFonts w:ascii="Arial Narrow" w:hAnsi="Arial Narrow" w:cs="Arial"/>
          <w:b/>
          <w:bCs/>
          <w:snapToGrid w:val="0"/>
        </w:rPr>
        <w:t>12. Odbiór robót.</w:t>
      </w:r>
    </w:p>
    <w:p w:rsidR="00CA3F91" w:rsidRPr="00131BCA" w:rsidRDefault="00CA3F91" w:rsidP="00CA3F91">
      <w:pPr>
        <w:tabs>
          <w:tab w:val="bar" w:pos="10490"/>
        </w:tabs>
        <w:rPr>
          <w:rFonts w:ascii="Arial Narrow" w:hAnsi="Arial Narrow" w:cs="Arial"/>
          <w:b/>
          <w:bCs/>
          <w:snapToGrid w:val="0"/>
        </w:rPr>
      </w:pPr>
      <w:r w:rsidRPr="00AC4564">
        <w:rPr>
          <w:rFonts w:ascii="Arial Narrow" w:hAnsi="Arial Narrow" w:cs="Arial"/>
          <w:snapToGrid w:val="0"/>
        </w:rPr>
        <w:lastRenderedPageBreak/>
        <w:t>Podstawą oceny jakości i zgodności robót z umową będą badania i pomiary  prowadzone w czasie realizacji jak i po zakończeniu robót oraz oględziny</w:t>
      </w:r>
      <w:r>
        <w:rPr>
          <w:rFonts w:ascii="Arial Narrow" w:hAnsi="Arial Narrow" w:cs="Arial"/>
          <w:b/>
          <w:bCs/>
          <w:snapToGrid w:val="0"/>
        </w:rPr>
        <w:t xml:space="preserve"> </w:t>
      </w:r>
      <w:r w:rsidRPr="00AC4564">
        <w:rPr>
          <w:rFonts w:ascii="Arial Narrow" w:hAnsi="Arial Narrow" w:cs="Arial"/>
          <w:snapToGrid w:val="0"/>
        </w:rPr>
        <w:t xml:space="preserve">wizualne dokonane  podczas odbioru. Podstawą do rozliczenia robót będzie protokół </w:t>
      </w:r>
      <w:r>
        <w:rPr>
          <w:rFonts w:ascii="Arial Narrow" w:hAnsi="Arial Narrow" w:cs="Arial"/>
          <w:snapToGrid w:val="0"/>
        </w:rPr>
        <w:t>odbioru końcowego</w:t>
      </w:r>
      <w:r w:rsidRPr="00AC4564">
        <w:rPr>
          <w:rFonts w:ascii="Arial Narrow" w:hAnsi="Arial Narrow" w:cs="Arial"/>
          <w:snapToGrid w:val="0"/>
        </w:rPr>
        <w:t xml:space="preserve"> podpisany przez Zamawiającego i Wykonawcę.</w:t>
      </w: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</w:p>
    <w:p w:rsidR="00CA3F91" w:rsidRPr="00AC4564" w:rsidRDefault="00CA3F91" w:rsidP="00CA3F91">
      <w:pPr>
        <w:ind w:left="286"/>
        <w:rPr>
          <w:rFonts w:ascii="Arial Narrow" w:hAnsi="Arial Narrow" w:cs="Arial"/>
          <w:snapToGrid w:val="0"/>
        </w:rPr>
      </w:pPr>
    </w:p>
    <w:p w:rsidR="00CA3F91" w:rsidRDefault="00CA3F91" w:rsidP="00CA3F91">
      <w:pPr>
        <w:ind w:left="286"/>
        <w:rPr>
          <w:rFonts w:ascii="Arial Narrow" w:hAnsi="Arial Narrow" w:cs="Arial"/>
          <w:snapToGrid w:val="0"/>
        </w:rPr>
      </w:pPr>
      <w:r w:rsidRPr="00AC4564">
        <w:rPr>
          <w:rFonts w:ascii="Arial Narrow" w:hAnsi="Arial Narrow" w:cs="Arial"/>
          <w:snapToGrid w:val="0"/>
        </w:rPr>
        <w:tab/>
      </w:r>
      <w:r w:rsidRPr="00AC4564">
        <w:rPr>
          <w:rFonts w:ascii="Arial Narrow" w:hAnsi="Arial Narrow" w:cs="Arial"/>
          <w:snapToGrid w:val="0"/>
        </w:rPr>
        <w:tab/>
      </w:r>
      <w:r w:rsidRPr="00AC4564">
        <w:rPr>
          <w:rFonts w:ascii="Arial Narrow" w:hAnsi="Arial Narrow" w:cs="Arial"/>
          <w:snapToGrid w:val="0"/>
        </w:rPr>
        <w:tab/>
      </w:r>
      <w:r w:rsidRPr="00AC4564">
        <w:rPr>
          <w:rFonts w:ascii="Arial Narrow" w:hAnsi="Arial Narrow" w:cs="Arial"/>
          <w:snapToGrid w:val="0"/>
        </w:rPr>
        <w:tab/>
      </w:r>
      <w:r w:rsidRPr="00AC4564">
        <w:rPr>
          <w:rFonts w:ascii="Arial Narrow" w:hAnsi="Arial Narrow" w:cs="Arial"/>
          <w:snapToGrid w:val="0"/>
        </w:rPr>
        <w:tab/>
      </w:r>
      <w:r w:rsidRPr="00AC4564">
        <w:rPr>
          <w:rFonts w:ascii="Arial Narrow" w:hAnsi="Arial Narrow" w:cs="Arial"/>
          <w:snapToGrid w:val="0"/>
        </w:rPr>
        <w:tab/>
      </w:r>
      <w:r w:rsidRPr="00AC4564">
        <w:rPr>
          <w:rFonts w:ascii="Arial Narrow" w:hAnsi="Arial Narrow" w:cs="Arial"/>
          <w:snapToGrid w:val="0"/>
        </w:rPr>
        <w:tab/>
      </w:r>
      <w:r>
        <w:rPr>
          <w:rFonts w:ascii="Arial Narrow" w:hAnsi="Arial Narrow" w:cs="Arial"/>
          <w:snapToGrid w:val="0"/>
        </w:rPr>
        <w:t xml:space="preserve">                         </w:t>
      </w:r>
      <w:r w:rsidRPr="00AC4564">
        <w:rPr>
          <w:rFonts w:ascii="Arial Narrow" w:hAnsi="Arial Narrow" w:cs="Arial"/>
          <w:snapToGrid w:val="0"/>
        </w:rPr>
        <w:t xml:space="preserve">Opracował:  </w:t>
      </w:r>
      <w:r>
        <w:rPr>
          <w:rFonts w:ascii="Arial Narrow" w:hAnsi="Arial Narrow" w:cs="Arial"/>
          <w:snapToGrid w:val="0"/>
        </w:rPr>
        <w:t xml:space="preserve">inż. </w:t>
      </w:r>
      <w:r w:rsidRPr="00AC4564">
        <w:rPr>
          <w:rFonts w:ascii="Arial Narrow" w:hAnsi="Arial Narrow" w:cs="Arial"/>
          <w:snapToGrid w:val="0"/>
        </w:rPr>
        <w:t>Andrzej Adamiec</w:t>
      </w:r>
    </w:p>
    <w:p w:rsidR="00CA3F91" w:rsidRPr="00AC4564" w:rsidRDefault="00CA3F91" w:rsidP="00CA3F91">
      <w:pPr>
        <w:ind w:left="286"/>
        <w:jc w:val="center"/>
        <w:rPr>
          <w:rFonts w:ascii="Arial Narrow" w:hAnsi="Arial Narrow" w:cs="Arial"/>
          <w:snapToGrid w:val="0"/>
        </w:rPr>
      </w:pPr>
      <w:r>
        <w:rPr>
          <w:rFonts w:ascii="Arial Narrow" w:hAnsi="Arial Narrow" w:cs="Arial"/>
          <w:snapToGrid w:val="0"/>
        </w:rPr>
        <w:t xml:space="preserve">                                                                                                       UPR. UAN-II-K/8386/135/88</w:t>
      </w:r>
    </w:p>
    <w:p w:rsidR="00D52B57" w:rsidRDefault="00D52B57"/>
    <w:sectPr w:rsidR="00D52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D5458"/>
    <w:multiLevelType w:val="hybridMultilevel"/>
    <w:tmpl w:val="02F48354"/>
    <w:lvl w:ilvl="0" w:tplc="6FD01CAA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91"/>
    <w:rsid w:val="00CA3F91"/>
    <w:rsid w:val="00D5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3F9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A3F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CA3F91"/>
    <w:pPr>
      <w:jc w:val="center"/>
    </w:pPr>
    <w:rPr>
      <w:b/>
      <w:bCs/>
      <w:sz w:val="3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CA3F91"/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A3F91"/>
    <w:rPr>
      <w:b/>
      <w:bCs/>
    </w:rPr>
  </w:style>
  <w:style w:type="character" w:customStyle="1" w:styleId="PodtytuZnak">
    <w:name w:val="Podtytuł Znak"/>
    <w:basedOn w:val="Domylnaczcionkaakapitu"/>
    <w:link w:val="Podtytu"/>
    <w:rsid w:val="00CA3F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A3F9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A3F9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A3F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CA3F91"/>
    <w:pPr>
      <w:jc w:val="center"/>
    </w:pPr>
    <w:rPr>
      <w:b/>
      <w:bCs/>
      <w:sz w:val="3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CA3F91"/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A3F91"/>
    <w:rPr>
      <w:b/>
      <w:bCs/>
    </w:rPr>
  </w:style>
  <w:style w:type="character" w:customStyle="1" w:styleId="PodtytuZnak">
    <w:name w:val="Podtytuł Znak"/>
    <w:basedOn w:val="Domylnaczcionkaakapitu"/>
    <w:link w:val="Podtytu"/>
    <w:rsid w:val="00CA3F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A3F9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2016-09-07T09:33:00Z</dcterms:created>
  <dcterms:modified xsi:type="dcterms:W3CDTF">2016-09-07T09:36:00Z</dcterms:modified>
</cp:coreProperties>
</file>